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Look w:val="04A0" w:firstRow="1" w:lastRow="0" w:firstColumn="1" w:lastColumn="0" w:noHBand="0" w:noVBand="1"/>
      </w:tblPr>
      <w:tblGrid>
        <w:gridCol w:w="4644"/>
        <w:gridCol w:w="851"/>
        <w:gridCol w:w="4536"/>
      </w:tblGrid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0" w:name="_Toc493766483"/>
            <w:bookmarkStart w:id="1" w:name="_Toc38479427"/>
            <w:bookmarkStart w:id="2" w:name="_Toc39659021"/>
            <w:bookmarkStart w:id="3" w:name="_Toc103326696"/>
            <w:r w:rsidRPr="007E4687">
              <w:t xml:space="preserve">«УТВЕРЖДАЮ» </w:t>
            </w:r>
            <w:bookmarkEnd w:id="0"/>
            <w:bookmarkEnd w:id="1"/>
            <w:bookmarkEnd w:id="2"/>
            <w:bookmarkEnd w:id="3"/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>
            <w:pPr>
              <w:rPr>
                <w:lang w:val="en-US"/>
              </w:rPr>
            </w:pPr>
          </w:p>
        </w:tc>
      </w:tr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4" w:name="_Toc493766485"/>
            <w:bookmarkStart w:id="5" w:name="_Toc38479429"/>
            <w:bookmarkStart w:id="6" w:name="_Toc39659023"/>
            <w:bookmarkStart w:id="7" w:name="_Toc103326698"/>
          </w:p>
          <w:p w:rsidR="0010272B" w:rsidRPr="007E4687" w:rsidRDefault="0010272B" w:rsidP="00D20F3B">
            <w:r w:rsidRPr="007E4687">
              <w:t xml:space="preserve">Главный инженер </w:t>
            </w:r>
            <w:bookmarkEnd w:id="4"/>
            <w:bookmarkEnd w:id="5"/>
            <w:bookmarkEnd w:id="6"/>
            <w:bookmarkEnd w:id="7"/>
          </w:p>
          <w:p w:rsidR="0010272B" w:rsidRPr="007E4687" w:rsidRDefault="0010272B" w:rsidP="00D20F3B">
            <w:r w:rsidRPr="007E4687">
              <w:t>АО «Энергосервис Волги»</w:t>
            </w:r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8" w:name="_Toc493766487"/>
            <w:bookmarkStart w:id="9" w:name="_Toc38479431"/>
            <w:bookmarkStart w:id="10" w:name="_Toc39659025"/>
            <w:bookmarkStart w:id="11" w:name="_Toc103326700"/>
            <w:r w:rsidRPr="007E4687">
              <w:rPr>
                <w:bCs/>
              </w:rPr>
              <w:t xml:space="preserve">______________ </w:t>
            </w:r>
            <w:bookmarkEnd w:id="8"/>
            <w:bookmarkEnd w:id="9"/>
            <w:bookmarkEnd w:id="10"/>
            <w:bookmarkEnd w:id="11"/>
            <w:r w:rsidRPr="007E4687">
              <w:rPr>
                <w:bCs/>
              </w:rPr>
              <w:t>В.Б.</w:t>
            </w:r>
            <w:r w:rsidR="0063578C">
              <w:rPr>
                <w:bCs/>
              </w:rPr>
              <w:t xml:space="preserve"> </w:t>
            </w:r>
            <w:r w:rsidRPr="007E4687">
              <w:rPr>
                <w:bCs/>
              </w:rPr>
              <w:t>Минаев</w:t>
            </w:r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  <w:tr w:rsidR="0010272B" w:rsidRPr="007E4687" w:rsidTr="000F3502">
        <w:tc>
          <w:tcPr>
            <w:tcW w:w="4644" w:type="dxa"/>
          </w:tcPr>
          <w:p w:rsidR="0010272B" w:rsidRPr="007E4687" w:rsidRDefault="00EE0ED7" w:rsidP="00D20F3B">
            <w:bookmarkStart w:id="12" w:name="_Toc493766489"/>
            <w:bookmarkStart w:id="13" w:name="_Toc38479433"/>
            <w:bookmarkStart w:id="14" w:name="_Toc39659027"/>
            <w:bookmarkStart w:id="15" w:name="_Toc103326702"/>
            <w:r>
              <w:rPr>
                <w:bCs/>
              </w:rPr>
              <w:t>«___»    ____________ 2024</w:t>
            </w:r>
            <w:r w:rsidR="0010272B" w:rsidRPr="007E4687">
              <w:rPr>
                <w:bCs/>
              </w:rPr>
              <w:t xml:space="preserve"> г.</w:t>
            </w:r>
            <w:bookmarkEnd w:id="12"/>
            <w:bookmarkEnd w:id="13"/>
            <w:bookmarkEnd w:id="14"/>
            <w:bookmarkEnd w:id="15"/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</w:tbl>
    <w:p w:rsidR="0010272B" w:rsidRPr="007E4687" w:rsidRDefault="0010272B" w:rsidP="00D20F3B"/>
    <w:p w:rsidR="0010272B" w:rsidRPr="007E4687" w:rsidRDefault="0010272B" w:rsidP="00D20F3B"/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EE0ED7" w:rsidRDefault="0010272B" w:rsidP="00D20F3B">
      <w:pPr>
        <w:jc w:val="center"/>
        <w:rPr>
          <w:b/>
        </w:rPr>
      </w:pPr>
      <w:r w:rsidRPr="00EE0ED7">
        <w:rPr>
          <w:b/>
        </w:rPr>
        <w:t>ТЕХНИЧЕСКОЕ ЗАДАНИЕ</w:t>
      </w:r>
    </w:p>
    <w:p w:rsidR="00EE0ED7" w:rsidRPr="008D7C41" w:rsidRDefault="0010272B" w:rsidP="00D770BE">
      <w:pPr>
        <w:jc w:val="center"/>
      </w:pPr>
      <w:r w:rsidRPr="00EE0ED7">
        <w:rPr>
          <w:b/>
        </w:rPr>
        <w:t>на разработку проектной и рабочей документации и выполнение строительно-монтажных и п</w:t>
      </w:r>
      <w:r w:rsidR="00EE0ED7" w:rsidRPr="00EE0ED7">
        <w:rPr>
          <w:b/>
        </w:rPr>
        <w:t>усконаладочных работ по объекту: «</w:t>
      </w:r>
      <w:r w:rsidR="00D770BE" w:rsidRPr="00D770BE">
        <w:rPr>
          <w:b/>
        </w:rPr>
        <w:t xml:space="preserve">Строительство ВЛ-0,4 </w:t>
      </w:r>
      <w:proofErr w:type="spellStart"/>
      <w:r w:rsidR="00D770BE" w:rsidRPr="00D770BE">
        <w:rPr>
          <w:b/>
        </w:rPr>
        <w:t>кВ</w:t>
      </w:r>
      <w:proofErr w:type="spellEnd"/>
      <w:r w:rsidR="00D770BE" w:rsidRPr="00D770BE">
        <w:rPr>
          <w:b/>
        </w:rPr>
        <w:t xml:space="preserve"> Л-2 от проектируемой КТП-6/0,4 </w:t>
      </w:r>
      <w:proofErr w:type="spellStart"/>
      <w:r w:rsidR="00D770BE" w:rsidRPr="00D770BE">
        <w:rPr>
          <w:b/>
        </w:rPr>
        <w:t>кВ</w:t>
      </w:r>
      <w:proofErr w:type="spellEnd"/>
      <w:r w:rsidR="00D770BE" w:rsidRPr="00D770BE">
        <w:rPr>
          <w:b/>
        </w:rPr>
        <w:t xml:space="preserve">, ф.610, ПС </w:t>
      </w:r>
      <w:proofErr w:type="spellStart"/>
      <w:r w:rsidR="00D770BE" w:rsidRPr="00D770BE">
        <w:rPr>
          <w:b/>
        </w:rPr>
        <w:t>Соколовогорская</w:t>
      </w:r>
      <w:proofErr w:type="spellEnd"/>
      <w:r w:rsidR="00D770BE" w:rsidRPr="00D770BE">
        <w:rPr>
          <w:b/>
        </w:rPr>
        <w:t xml:space="preserve"> по адресу: г. Саратов, совхоз «Комбайн», Займище, СНТ «Сирень» (дог. ТП 08/ТП/2024 - </w:t>
      </w:r>
      <w:proofErr w:type="spellStart"/>
      <w:r w:rsidR="00D770BE" w:rsidRPr="00D770BE">
        <w:rPr>
          <w:b/>
        </w:rPr>
        <w:t>Бокшев</w:t>
      </w:r>
      <w:proofErr w:type="spellEnd"/>
      <w:r w:rsidR="00D770BE" w:rsidRPr="00D770BE">
        <w:rPr>
          <w:b/>
        </w:rPr>
        <w:t xml:space="preserve"> Р.У.)</w:t>
      </w:r>
      <w:r w:rsidR="00EE0ED7" w:rsidRPr="00EE0ED7">
        <w:rPr>
          <w:b/>
        </w:rPr>
        <w:t>»</w:t>
      </w:r>
    </w:p>
    <w:p w:rsidR="0010272B" w:rsidRPr="00EE0ED7" w:rsidRDefault="0010272B" w:rsidP="00D20F3B">
      <w:pPr>
        <w:jc w:val="center"/>
        <w:rPr>
          <w:b/>
        </w:rPr>
      </w:pPr>
    </w:p>
    <w:p w:rsidR="0010272B" w:rsidRPr="007E4687" w:rsidRDefault="0010272B" w:rsidP="00D20F3B">
      <w:pPr>
        <w:rPr>
          <w:b/>
        </w:rPr>
      </w:pPr>
    </w:p>
    <w:p w:rsidR="0010272B" w:rsidRPr="007E4687" w:rsidRDefault="0010272B" w:rsidP="00D20F3B"/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F20F19" w:rsidRDefault="00F20F19" w:rsidP="00D20F3B">
      <w:pPr>
        <w:jc w:val="center"/>
      </w:pPr>
      <w:bookmarkStart w:id="16" w:name="_Toc309206577"/>
      <w:bookmarkStart w:id="17" w:name="_Toc313980635"/>
      <w:bookmarkStart w:id="18" w:name="_Toc314559255"/>
      <w:bookmarkStart w:id="19" w:name="_Toc314587523"/>
      <w:bookmarkStart w:id="20" w:name="_Toc314845594"/>
      <w:bookmarkStart w:id="21" w:name="_Toc317599605"/>
      <w:bookmarkStart w:id="22" w:name="_Toc318269937"/>
      <w:bookmarkStart w:id="23" w:name="_Toc318456804"/>
      <w:bookmarkStart w:id="24" w:name="_Toc322511650"/>
      <w:bookmarkStart w:id="25" w:name="_Toc416097755"/>
      <w:bookmarkStart w:id="26" w:name="_Toc416178836"/>
      <w:bookmarkStart w:id="27" w:name="_Toc416179048"/>
    </w:p>
    <w:p w:rsidR="00F20F19" w:rsidRDefault="00F20F19" w:rsidP="00D20F3B">
      <w:pPr>
        <w:jc w:val="center"/>
      </w:pPr>
    </w:p>
    <w:p w:rsidR="00F76B3B" w:rsidRDefault="00F76B3B" w:rsidP="00D20F3B">
      <w:pPr>
        <w:jc w:val="center"/>
      </w:pPr>
    </w:p>
    <w:p w:rsidR="00F76B3B" w:rsidRDefault="00F76B3B" w:rsidP="00D20F3B">
      <w:pPr>
        <w:jc w:val="center"/>
      </w:pPr>
    </w:p>
    <w:p w:rsidR="00F20F19" w:rsidRDefault="00F20F19" w:rsidP="00D20F3B">
      <w:pPr>
        <w:jc w:val="center"/>
      </w:pPr>
    </w:p>
    <w:p w:rsidR="00F20F19" w:rsidRDefault="00F20F19" w:rsidP="00D20F3B">
      <w:pPr>
        <w:jc w:val="center"/>
      </w:pPr>
    </w:p>
    <w:p w:rsidR="00F20F19" w:rsidRDefault="0010272B" w:rsidP="00D20F3B">
      <w:pPr>
        <w:jc w:val="center"/>
      </w:pPr>
      <w:r w:rsidRPr="007E4687">
        <w:t>г.</w:t>
      </w:r>
      <w:r w:rsidR="00F20F19">
        <w:t xml:space="preserve"> Саратов 2024</w:t>
      </w:r>
      <w:r w:rsidRPr="007E4687">
        <w:t xml:space="preserve"> г.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7E4687">
        <w:br w:type="page"/>
      </w:r>
    </w:p>
    <w:p w:rsidR="001069BA" w:rsidRPr="00181596" w:rsidRDefault="00181596" w:rsidP="00D20F3B">
      <w:pPr>
        <w:pStyle w:val="1"/>
        <w:numPr>
          <w:ilvl w:val="0"/>
          <w:numId w:val="5"/>
        </w:numPr>
        <w:tabs>
          <w:tab w:val="left" w:pos="851"/>
        </w:tabs>
        <w:spacing w:before="0" w:after="0"/>
        <w:ind w:left="0" w:firstLine="567"/>
        <w:rPr>
          <w:rFonts w:ascii="Times New Roman" w:hAnsi="Times New Roman"/>
          <w:sz w:val="24"/>
          <w:szCs w:val="24"/>
        </w:rPr>
      </w:pPr>
      <w:bookmarkStart w:id="28" w:name="_Toc169176524"/>
      <w:r w:rsidRPr="00181596">
        <w:rPr>
          <w:rFonts w:ascii="Times New Roman" w:hAnsi="Times New Roman"/>
          <w:sz w:val="24"/>
          <w:szCs w:val="24"/>
        </w:rPr>
        <w:lastRenderedPageBreak/>
        <w:t>Общие сведения.</w:t>
      </w:r>
      <w:bookmarkEnd w:id="28"/>
    </w:p>
    <w:p w:rsidR="001069BA" w:rsidRDefault="001069BA" w:rsidP="00D25F2B">
      <w:pPr>
        <w:tabs>
          <w:tab w:val="left" w:pos="851"/>
        </w:tabs>
        <w:ind w:firstLine="567"/>
        <w:jc w:val="both"/>
      </w:pPr>
      <w:r w:rsidRPr="0006437D">
        <w:rPr>
          <w:b/>
          <w:i/>
        </w:rPr>
        <w:t>Наименование объекта:</w:t>
      </w:r>
      <w:r w:rsidRPr="00181596">
        <w:rPr>
          <w:b/>
        </w:rPr>
        <w:t xml:space="preserve"> </w:t>
      </w:r>
      <w:r w:rsidRPr="00181596">
        <w:t>«</w:t>
      </w:r>
      <w:r w:rsidR="00384779" w:rsidRPr="00384779">
        <w:t xml:space="preserve">Строительство ВЛ-0,4 </w:t>
      </w:r>
      <w:proofErr w:type="spellStart"/>
      <w:r w:rsidR="00384779" w:rsidRPr="00384779">
        <w:t>кВ</w:t>
      </w:r>
      <w:proofErr w:type="spellEnd"/>
      <w:r w:rsidR="00384779" w:rsidRPr="00384779">
        <w:t xml:space="preserve"> Л-2 от проектируемой КТП-6/0,4 </w:t>
      </w:r>
      <w:proofErr w:type="spellStart"/>
      <w:r w:rsidR="00384779" w:rsidRPr="00384779">
        <w:t>кВ</w:t>
      </w:r>
      <w:proofErr w:type="spellEnd"/>
      <w:r w:rsidR="00384779" w:rsidRPr="00384779">
        <w:t xml:space="preserve">, ф.610, ПС </w:t>
      </w:r>
      <w:proofErr w:type="spellStart"/>
      <w:r w:rsidR="00384779" w:rsidRPr="00384779">
        <w:t>Соколовогорская</w:t>
      </w:r>
      <w:proofErr w:type="spellEnd"/>
      <w:r w:rsidR="00384779" w:rsidRPr="00384779">
        <w:t xml:space="preserve"> по адресу: г. Саратов, совхоз «Комбайн», Займище, СНТ «Сирень» (дог. ТП 08/ТП/2024 - </w:t>
      </w:r>
      <w:proofErr w:type="spellStart"/>
      <w:r w:rsidR="00384779" w:rsidRPr="00384779">
        <w:t>Бокшев</w:t>
      </w:r>
      <w:proofErr w:type="spellEnd"/>
      <w:r w:rsidR="00384779" w:rsidRPr="00384779">
        <w:t xml:space="preserve"> Р.У.)</w:t>
      </w:r>
      <w:r w:rsidRPr="00181596">
        <w:t xml:space="preserve">» </w:t>
      </w:r>
    </w:p>
    <w:p w:rsidR="000C79F4" w:rsidRPr="00181596" w:rsidRDefault="000C79F4" w:rsidP="000C79F4">
      <w:pPr>
        <w:tabs>
          <w:tab w:val="left" w:pos="851"/>
        </w:tabs>
        <w:ind w:firstLine="567"/>
        <w:jc w:val="both"/>
      </w:pPr>
    </w:p>
    <w:p w:rsidR="001069BA" w:rsidRPr="0006437D" w:rsidRDefault="001069BA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bookmarkStart w:id="29" w:name="_Toc169176525"/>
      <w:r w:rsidRPr="00181596">
        <w:rPr>
          <w:rFonts w:ascii="Times New Roman" w:hAnsi="Times New Roman"/>
          <w:sz w:val="24"/>
          <w:szCs w:val="24"/>
        </w:rPr>
        <w:t xml:space="preserve"> </w:t>
      </w:r>
      <w:r w:rsidRPr="0006437D">
        <w:rPr>
          <w:rFonts w:ascii="Times New Roman" w:hAnsi="Times New Roman"/>
          <w:i/>
          <w:sz w:val="24"/>
          <w:szCs w:val="24"/>
        </w:rPr>
        <w:t xml:space="preserve">Основание </w:t>
      </w:r>
      <w:r w:rsidR="0006437D" w:rsidRPr="0006437D">
        <w:rPr>
          <w:rFonts w:ascii="Times New Roman" w:hAnsi="Times New Roman"/>
          <w:i/>
          <w:sz w:val="24"/>
          <w:szCs w:val="24"/>
          <w:lang w:val="ru-RU"/>
        </w:rPr>
        <w:t>для</w:t>
      </w:r>
      <w:r w:rsidRPr="0006437D">
        <w:rPr>
          <w:rFonts w:ascii="Times New Roman" w:hAnsi="Times New Roman"/>
          <w:i/>
          <w:sz w:val="24"/>
          <w:szCs w:val="24"/>
        </w:rPr>
        <w:t xml:space="preserve"> проведени</w:t>
      </w:r>
      <w:r w:rsidR="0006437D" w:rsidRPr="0006437D">
        <w:rPr>
          <w:rFonts w:ascii="Times New Roman" w:hAnsi="Times New Roman"/>
          <w:i/>
          <w:sz w:val="24"/>
          <w:szCs w:val="24"/>
          <w:lang w:val="ru-RU"/>
        </w:rPr>
        <w:t>я</w:t>
      </w:r>
      <w:r w:rsidRPr="0006437D">
        <w:rPr>
          <w:rFonts w:ascii="Times New Roman" w:hAnsi="Times New Roman"/>
          <w:i/>
          <w:sz w:val="24"/>
          <w:szCs w:val="24"/>
        </w:rPr>
        <w:t xml:space="preserve"> работ.</w:t>
      </w:r>
      <w:bookmarkEnd w:id="29"/>
    </w:p>
    <w:p w:rsidR="001069BA" w:rsidRPr="00181596" w:rsidRDefault="0006437D" w:rsidP="00D20F3B">
      <w:pPr>
        <w:tabs>
          <w:tab w:val="left" w:pos="851"/>
        </w:tabs>
        <w:ind w:firstLine="567"/>
        <w:jc w:val="both"/>
      </w:pPr>
      <w:r>
        <w:t xml:space="preserve">- </w:t>
      </w:r>
      <w:r w:rsidR="000C79F4">
        <w:t>Д</w:t>
      </w:r>
      <w:r w:rsidR="001069BA" w:rsidRPr="00181596">
        <w:t>оговор № 0</w:t>
      </w:r>
      <w:r w:rsidR="001D14E8">
        <w:t>8</w:t>
      </w:r>
      <w:r w:rsidR="001069BA" w:rsidRPr="00181596">
        <w:t xml:space="preserve">/ТП/2024 от </w:t>
      </w:r>
      <w:r w:rsidR="001D14E8">
        <w:t>28</w:t>
      </w:r>
      <w:r w:rsidR="001069BA" w:rsidRPr="00181596">
        <w:t>.0</w:t>
      </w:r>
      <w:r w:rsidR="001D14E8">
        <w:t>6</w:t>
      </w:r>
      <w:r w:rsidR="001069BA" w:rsidRPr="00181596">
        <w:t>.2024 года об осуществлении технологического присоединения к электрическим сетям АО «Энергосервис Волги».</w:t>
      </w:r>
    </w:p>
    <w:p w:rsidR="001069BA" w:rsidRDefault="001069BA" w:rsidP="00D20F3B">
      <w:pPr>
        <w:tabs>
          <w:tab w:val="left" w:pos="851"/>
        </w:tabs>
        <w:ind w:firstLine="567"/>
        <w:jc w:val="both"/>
      </w:pPr>
    </w:p>
    <w:p w:rsidR="00603E7F" w:rsidRPr="00603E7F" w:rsidRDefault="00603E7F" w:rsidP="00603E7F">
      <w:pPr>
        <w:tabs>
          <w:tab w:val="left" w:pos="851"/>
        </w:tabs>
        <w:ind w:firstLine="567"/>
        <w:jc w:val="both"/>
        <w:rPr>
          <w:b/>
          <w:i/>
        </w:rPr>
      </w:pPr>
      <w:r w:rsidRPr="00603E7F">
        <w:rPr>
          <w:b/>
          <w:i/>
        </w:rPr>
        <w:t xml:space="preserve">Сроки </w:t>
      </w:r>
      <w:r>
        <w:rPr>
          <w:b/>
          <w:i/>
        </w:rPr>
        <w:t>начала и окончания работ.</w:t>
      </w:r>
      <w:r w:rsidRPr="00603E7F">
        <w:rPr>
          <w:b/>
          <w:i/>
        </w:rPr>
        <w:t xml:space="preserve"> 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>I этап</w:t>
      </w:r>
      <w:r w:rsidR="00C170E8">
        <w:t>. Проектно-изыскательские работы</w:t>
      </w:r>
      <w:r>
        <w:t xml:space="preserve">: 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>Срок начала работ</w:t>
      </w:r>
      <w:r w:rsidR="00C170E8">
        <w:t xml:space="preserve"> по</w:t>
      </w:r>
      <w:r>
        <w:t xml:space="preserve"> </w:t>
      </w:r>
      <w:r w:rsidR="00C170E8" w:rsidRPr="00C170E8">
        <w:t>I этап</w:t>
      </w:r>
      <w:r w:rsidR="00C170E8">
        <w:t>у</w:t>
      </w:r>
      <w:r w:rsidR="00C170E8" w:rsidRPr="00C170E8">
        <w:t xml:space="preserve"> </w:t>
      </w:r>
      <w:r>
        <w:t>– не позднее 1 рабочего дня с момента подписания договора.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 xml:space="preserve">Срок окончания работ </w:t>
      </w:r>
      <w:r w:rsidR="00096683" w:rsidRPr="00096683">
        <w:t xml:space="preserve">по I </w:t>
      </w:r>
      <w:proofErr w:type="gramStart"/>
      <w:r w:rsidR="00096683" w:rsidRPr="00096683">
        <w:t xml:space="preserve">этапу </w:t>
      </w:r>
      <w:r w:rsidR="00096683">
        <w:t xml:space="preserve"> </w:t>
      </w:r>
      <w:r>
        <w:t>–</w:t>
      </w:r>
      <w:proofErr w:type="gramEnd"/>
      <w:r>
        <w:t xml:space="preserve"> 30.11.2024г..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>II этап</w:t>
      </w:r>
      <w:r w:rsidR="00C170E8">
        <w:t>. Строительно-монтажные и пусконаладочные работы.</w:t>
      </w:r>
      <w:r>
        <w:t xml:space="preserve"> 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>Срок начала работ по II этапу – не позднее 1 календарного дня с момента завершения работ по I этапу.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 xml:space="preserve">Срок завершения строительно-монтажных, пуско-наладочных работ </w:t>
      </w:r>
      <w:r w:rsidR="00F018AC" w:rsidRPr="00F018AC">
        <w:t xml:space="preserve">по II этапу </w:t>
      </w:r>
      <w:r>
        <w:t>– 10.12.2024</w:t>
      </w:r>
      <w:proofErr w:type="gramStart"/>
      <w:r>
        <w:t>г..</w:t>
      </w:r>
      <w:proofErr w:type="gramEnd"/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 xml:space="preserve">Срок завершения работ по </w:t>
      </w:r>
      <w:proofErr w:type="gramStart"/>
      <w:r>
        <w:t>договору</w:t>
      </w:r>
      <w:r w:rsidR="00F018AC">
        <w:t xml:space="preserve"> </w:t>
      </w:r>
      <w:r>
        <w:t xml:space="preserve"> </w:t>
      </w:r>
      <w:r w:rsidR="00F018AC" w:rsidRPr="00F018AC">
        <w:t>по</w:t>
      </w:r>
      <w:proofErr w:type="gramEnd"/>
      <w:r w:rsidR="00F018AC" w:rsidRPr="00F018AC">
        <w:t xml:space="preserve"> II этапу </w:t>
      </w:r>
      <w:r>
        <w:t>– 13.12.2024г..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</w:p>
    <w:p w:rsidR="00C02D9A" w:rsidRDefault="00C02D9A" w:rsidP="00603E7F">
      <w:pPr>
        <w:tabs>
          <w:tab w:val="left" w:pos="851"/>
        </w:tabs>
        <w:ind w:firstLine="567"/>
        <w:jc w:val="both"/>
        <w:rPr>
          <w:b/>
          <w:i/>
        </w:rPr>
      </w:pPr>
      <w:r w:rsidRPr="00C02D9A">
        <w:rPr>
          <w:b/>
          <w:i/>
        </w:rPr>
        <w:t>Источник финансиро</w:t>
      </w:r>
      <w:r>
        <w:rPr>
          <w:b/>
          <w:i/>
        </w:rPr>
        <w:t>в</w:t>
      </w:r>
      <w:r w:rsidRPr="00C02D9A">
        <w:rPr>
          <w:b/>
          <w:i/>
        </w:rPr>
        <w:t>ания</w:t>
      </w:r>
    </w:p>
    <w:p w:rsidR="00C02D9A" w:rsidRDefault="00C02D9A" w:rsidP="00591729">
      <w:pPr>
        <w:tabs>
          <w:tab w:val="left" w:pos="851"/>
        </w:tabs>
        <w:ind w:firstLine="567"/>
        <w:jc w:val="both"/>
      </w:pPr>
      <w:r>
        <w:t>Инвестиционная программа АО «</w:t>
      </w:r>
      <w:proofErr w:type="spellStart"/>
      <w:r>
        <w:t>Энергосервис</w:t>
      </w:r>
      <w:proofErr w:type="spellEnd"/>
      <w:r>
        <w:t xml:space="preserve"> Волги» на 2024 год.</w:t>
      </w:r>
    </w:p>
    <w:p w:rsidR="00591729" w:rsidRPr="00C02D9A" w:rsidRDefault="00591729" w:rsidP="00591729">
      <w:pPr>
        <w:tabs>
          <w:tab w:val="left" w:pos="851"/>
        </w:tabs>
        <w:ind w:firstLine="567"/>
        <w:jc w:val="both"/>
      </w:pPr>
    </w:p>
    <w:p w:rsidR="001069BA" w:rsidRPr="00181596" w:rsidRDefault="00CD2B27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0" w:name="_Toc169176526"/>
      <w:r>
        <w:rPr>
          <w:rFonts w:ascii="Times New Roman" w:hAnsi="Times New Roman"/>
          <w:sz w:val="24"/>
          <w:szCs w:val="24"/>
          <w:lang w:val="ru-RU"/>
        </w:rPr>
        <w:t>3</w:t>
      </w:r>
      <w:r w:rsidR="001069BA" w:rsidRPr="00181596">
        <w:rPr>
          <w:rFonts w:ascii="Times New Roman" w:hAnsi="Times New Roman"/>
          <w:sz w:val="24"/>
          <w:szCs w:val="24"/>
        </w:rPr>
        <w:t>.</w:t>
      </w:r>
      <w:r w:rsidR="00181596" w:rsidRPr="0018159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69BA" w:rsidRPr="00181596">
        <w:rPr>
          <w:rFonts w:ascii="Times New Roman" w:hAnsi="Times New Roman"/>
          <w:sz w:val="24"/>
          <w:szCs w:val="24"/>
        </w:rPr>
        <w:t>Наличие проектной документации:</w:t>
      </w:r>
      <w:bookmarkEnd w:id="30"/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3</w:t>
      </w:r>
      <w:r w:rsidR="001069BA" w:rsidRPr="00181596">
        <w:t>.1. Требуется разработка проектной и рабочей документации.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3</w:t>
      </w:r>
      <w:r w:rsidR="001069BA" w:rsidRPr="00181596">
        <w:t>.2.  Разрешение на строительство не требуется.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</w:p>
    <w:p w:rsidR="001069BA" w:rsidRPr="00181596" w:rsidRDefault="00181596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1" w:name="_Toc169176527"/>
      <w:r w:rsidRPr="00181596">
        <w:rPr>
          <w:rFonts w:ascii="Times New Roman" w:hAnsi="Times New Roman"/>
          <w:sz w:val="24"/>
          <w:szCs w:val="24"/>
        </w:rPr>
        <w:t>4</w:t>
      </w:r>
      <w:r w:rsidR="001069BA" w:rsidRPr="00181596">
        <w:rPr>
          <w:rFonts w:ascii="Times New Roman" w:hAnsi="Times New Roman"/>
          <w:sz w:val="24"/>
          <w:szCs w:val="24"/>
          <w:lang w:val="ru-RU"/>
        </w:rPr>
        <w:t>.</w:t>
      </w:r>
      <w:r w:rsidR="001069BA" w:rsidRPr="00181596">
        <w:rPr>
          <w:rFonts w:ascii="Times New Roman" w:hAnsi="Times New Roman"/>
          <w:sz w:val="24"/>
          <w:szCs w:val="24"/>
        </w:rPr>
        <w:t xml:space="preserve"> Вид строительства и этапы выполнения работ</w:t>
      </w:r>
      <w:r w:rsidR="001069BA" w:rsidRPr="00181596">
        <w:rPr>
          <w:rFonts w:ascii="Times New Roman" w:hAnsi="Times New Roman"/>
          <w:sz w:val="24"/>
          <w:szCs w:val="24"/>
          <w:lang w:val="ru-RU"/>
        </w:rPr>
        <w:t>.</w:t>
      </w:r>
      <w:bookmarkEnd w:id="31"/>
    </w:p>
    <w:p w:rsidR="001069BA" w:rsidRPr="00181596" w:rsidRDefault="00557055" w:rsidP="00D20F3B">
      <w:pPr>
        <w:pStyle w:val="a4"/>
        <w:widowControl w:val="0"/>
        <w:tabs>
          <w:tab w:val="left" w:pos="851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="001069BA" w:rsidRPr="00181596">
        <w:rPr>
          <w:sz w:val="24"/>
          <w:szCs w:val="24"/>
        </w:rPr>
        <w:t>.1. Вид строительства: новое строительство.</w:t>
      </w:r>
    </w:p>
    <w:p w:rsidR="001069BA" w:rsidRPr="00181596" w:rsidRDefault="00557055" w:rsidP="00D20F3B">
      <w:pPr>
        <w:widowControl w:val="0"/>
        <w:tabs>
          <w:tab w:val="left" w:pos="426"/>
          <w:tab w:val="left" w:pos="851"/>
          <w:tab w:val="left" w:pos="1134"/>
        </w:tabs>
        <w:ind w:firstLine="567"/>
      </w:pPr>
      <w:r>
        <w:t>4</w:t>
      </w:r>
      <w:r w:rsidR="001069BA" w:rsidRPr="00181596">
        <w:t>.2. Этапы выполнения работ: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rPr>
          <w:b/>
          <w:bCs/>
        </w:rPr>
        <w:t xml:space="preserve">I Этап. </w:t>
      </w:r>
      <w:r w:rsidRPr="00181596">
        <w:t xml:space="preserve">Разработка проектной и рабочей документации, изыскательские и землеустроительные работы: 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181596">
        <w:rPr>
          <w:bCs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181596">
        <w:rPr>
          <w:bCs/>
          <w:lang w:val="en-US"/>
        </w:rPr>
        <w:t>XML</w:t>
      </w:r>
      <w:r w:rsidRPr="00181596">
        <w:rPr>
          <w:bCs/>
        </w:rPr>
        <w:t>, подписанного усиленной квалифицированной подписью подготовившего их лица),</w:t>
      </w:r>
      <w:r w:rsidRPr="00181596">
        <w:rPr>
          <w:bCs/>
          <w:i/>
        </w:rPr>
        <w:t xml:space="preserve"> </w:t>
      </w:r>
      <w:r w:rsidRPr="00181596">
        <w:rPr>
          <w:bCs/>
        </w:rPr>
        <w:t>разработать обосновать и согласовать с Заказчиком проектную и рабочую документацию</w:t>
      </w:r>
      <w:r w:rsidRPr="00181596">
        <w:t xml:space="preserve"> согласно приложению № 1 к настоящему техническому заданию.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t xml:space="preserve">Работы по </w:t>
      </w:r>
      <w:r w:rsidRPr="00181596">
        <w:rPr>
          <w:lang w:val="en-US"/>
        </w:rPr>
        <w:t>I</w:t>
      </w:r>
      <w:r w:rsidRPr="00181596">
        <w:t xml:space="preserve"> этапу выполняются в соответствии с приложением № 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II этап.</w:t>
      </w:r>
      <w:r w:rsidRPr="00181596">
        <w:rPr>
          <w:iCs/>
        </w:rPr>
        <w:t xml:space="preserve"> </w:t>
      </w:r>
      <w:r w:rsidRPr="00181596"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  <w:rPr>
          <w:lang w:val="x-none"/>
        </w:rPr>
      </w:pPr>
    </w:p>
    <w:p w:rsidR="001069BA" w:rsidRPr="00181596" w:rsidRDefault="00557055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2" w:name="_Toc169176528"/>
      <w:r>
        <w:rPr>
          <w:rFonts w:ascii="Times New Roman" w:hAnsi="Times New Roman"/>
          <w:sz w:val="24"/>
          <w:szCs w:val="24"/>
        </w:rPr>
        <w:t>5</w:t>
      </w:r>
      <w:r w:rsidR="001069BA" w:rsidRPr="001815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69BA" w:rsidRPr="00181596">
        <w:rPr>
          <w:rFonts w:ascii="Times New Roman" w:hAnsi="Times New Roman"/>
          <w:sz w:val="24"/>
          <w:szCs w:val="24"/>
        </w:rPr>
        <w:t>Описание работ.</w:t>
      </w:r>
      <w:bookmarkEnd w:id="32"/>
    </w:p>
    <w:p w:rsidR="00AE4EAB" w:rsidRDefault="001069BA" w:rsidP="00D20F3B">
      <w:pPr>
        <w:tabs>
          <w:tab w:val="left" w:pos="851"/>
        </w:tabs>
        <w:ind w:firstLine="567"/>
        <w:jc w:val="both"/>
      </w:pPr>
      <w:r w:rsidRPr="00181596">
        <w:t>Адрес объекта</w:t>
      </w:r>
      <w:proofErr w:type="gramStart"/>
      <w:r w:rsidRPr="00181596">
        <w:t xml:space="preserve">: </w:t>
      </w:r>
      <w:r w:rsidR="00AE4EAB" w:rsidRPr="00AE4EAB">
        <w:t>:</w:t>
      </w:r>
      <w:proofErr w:type="gramEnd"/>
      <w:r w:rsidR="00AE4EAB" w:rsidRPr="00AE4EAB">
        <w:t xml:space="preserve"> г. Саратов, совхоз «Комбайн», Займище, СНТ «Сирень».</w:t>
      </w:r>
    </w:p>
    <w:p w:rsidR="00AE4EAB" w:rsidRDefault="00557055" w:rsidP="00AE4EAB">
      <w:pPr>
        <w:tabs>
          <w:tab w:val="left" w:pos="851"/>
        </w:tabs>
        <w:ind w:firstLine="567"/>
        <w:jc w:val="both"/>
      </w:pPr>
      <w:r w:rsidRPr="00B64EFD">
        <w:t>5</w:t>
      </w:r>
      <w:r w:rsidR="00AE4EAB">
        <w:t xml:space="preserve">5.1. Строительство ВЛ–0,4кВ от РУ-0,4кВ КТП-6/0,4 </w:t>
      </w:r>
      <w:proofErr w:type="spellStart"/>
      <w:r w:rsidR="00AE4EAB">
        <w:t>кВ</w:t>
      </w:r>
      <w:proofErr w:type="spellEnd"/>
      <w:r w:rsidR="00AE4EAB">
        <w:t xml:space="preserve"> ф.610 ПС 35/6 «</w:t>
      </w:r>
      <w:proofErr w:type="spellStart"/>
      <w:r w:rsidR="00AE4EAB">
        <w:t>Соколовогорская</w:t>
      </w:r>
      <w:proofErr w:type="spellEnd"/>
      <w:r w:rsidR="00AE4EAB">
        <w:t xml:space="preserve">», проектируемой в рамках реализации проекта «Строительство отпайки ВЛ-6 </w:t>
      </w:r>
      <w:proofErr w:type="spellStart"/>
      <w:r w:rsidR="00AE4EAB">
        <w:t>кВ</w:t>
      </w:r>
      <w:proofErr w:type="spellEnd"/>
      <w:r w:rsidR="00AE4EAB">
        <w:t xml:space="preserve"> от опоры №610-00/19 ф. 610 ПС 35/6 «</w:t>
      </w:r>
      <w:proofErr w:type="spellStart"/>
      <w:r w:rsidR="00AE4EAB">
        <w:t>Соколовогорская</w:t>
      </w:r>
      <w:proofErr w:type="spellEnd"/>
      <w:r w:rsidR="00AE4EAB">
        <w:t xml:space="preserve">», установка КТП-6/0,4 </w:t>
      </w:r>
      <w:proofErr w:type="spellStart"/>
      <w:r w:rsidR="00AE4EAB">
        <w:t>кВ</w:t>
      </w:r>
      <w:proofErr w:type="spellEnd"/>
      <w:r w:rsidR="00AE4EAB">
        <w:t xml:space="preserve"> и строительство ВЛ-0,4 </w:t>
      </w:r>
      <w:proofErr w:type="spellStart"/>
      <w:r w:rsidR="00AE4EAB">
        <w:t>кВ</w:t>
      </w:r>
      <w:proofErr w:type="spellEnd"/>
      <w:r w:rsidR="00AE4EAB">
        <w:t xml:space="preserve"> в г. Саратов, Волжский район (дог. ТП 05/ТП/2024 - Черток Д.С.)».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5.2. Монтаж поста учета по адресу г. Саратов, совхоз «Комбайн», Займище, СНТ «Сирень», уч.№</w:t>
      </w:r>
      <w:proofErr w:type="gramStart"/>
      <w:r>
        <w:t xml:space="preserve">1,   </w:t>
      </w:r>
      <w:proofErr w:type="gramEnd"/>
      <w:r>
        <w:t xml:space="preserve">           к.н. 64:48:010140:1190 – </w:t>
      </w:r>
      <w:proofErr w:type="spellStart"/>
      <w:r>
        <w:t>Бокшев</w:t>
      </w:r>
      <w:proofErr w:type="spellEnd"/>
      <w:r>
        <w:t xml:space="preserve"> Р.У.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5.3. Предусмотреть  организацию  учета  электроэнергии  с  удаленным  сбором  данных  в соответствии с требованиями раздела №X «Правил организации учета электрической энергии на розничных рынках» «Основных положений функционирования розничных рынков электрической энергии»   (утвержденных   Постановлением   Правительства   РФ   № 442   от   04.05.2012   года, Постановления Правительства РФ №890 от 19.06.2020г, СТО 34.01-5.1-009-**, СТО 34.01-5.1-006- **, СТО  34.01-5.1-011-**,  СТП-МРСК-16-1791.01-**. 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</w:t>
      </w:r>
      <w:proofErr w:type="spellStart"/>
      <w:r>
        <w:t>Россети</w:t>
      </w:r>
      <w:proofErr w:type="spellEnd"/>
      <w:r>
        <w:t>» СПОДЭС. Предлагаемое к применению оборудование, материалы и системы, должны быть аттестованы ПАО «</w:t>
      </w:r>
      <w:proofErr w:type="spellStart"/>
      <w:r>
        <w:t>Россети</w:t>
      </w:r>
      <w:proofErr w:type="spellEnd"/>
      <w:r>
        <w:t xml:space="preserve">» в установленном порядке. 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5.4. Предоставить полный пакет исполнительной документации, в </w:t>
      </w:r>
      <w:proofErr w:type="spellStart"/>
      <w:r>
        <w:t>т.ч</w:t>
      </w:r>
      <w:proofErr w:type="spellEnd"/>
      <w:r>
        <w:t>. соответствующие протоколы и паспорта на материалы и оборудование, справку о внесении данных исполнительной геодезической съемки в информационную систему обеспечения градостроительной деятельности (ИСОГД). Полный комплект исполнительной документации предоставить в 1-м экземпляре на бумажном носителе, и всю документацию в 1 экз. в электронном виде на CD или DVD;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5.5. Разработать и согласовать с Заказчиком до выполнения работ проект производства работ.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5.6. Выполнить пусконаладочные работы.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5.7. Выполнить работы по исполнительной геодезической съемке построенного объекта.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5.8. Производство работ, не указанных в вышестоящем перечне, но необходимых для строительства объекта, в соответствии с разработанной проектной и рабочей документации;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5.9. Сдача объекта Заказчику и органам надзора. в соответствии с приказом федеральной службы по экологическому, технологическому и атомному надзору от 7 апреля 2008 г. N 212 «Об утверждении Порядка организации работ по выдаче разрешений на допуск в эксплуатацию энергоустановок».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 Требования к строительству.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6.1 </w:t>
      </w:r>
      <w:proofErr w:type="spellStart"/>
      <w:r>
        <w:t>Строительно</w:t>
      </w:r>
      <w:proofErr w:type="spellEnd"/>
      <w:r>
        <w:t>–монтажные работы проводятся с соблюдением Правил по охране труда при эксплуатации электроустановок по утвержденному главным инженером АО «</w:t>
      </w:r>
      <w:proofErr w:type="spellStart"/>
      <w:r>
        <w:t>Энергосервис</w:t>
      </w:r>
      <w:proofErr w:type="spellEnd"/>
      <w:r>
        <w:t xml:space="preserve"> Волги» проекту производства работ.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6.3. Подрядчик вправе заключать договоры с субподрядчиками на весь объём работ по настоящему договору.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6.4.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6.5.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(тридцать шесть) месяцев с даты подписания сторонами акта приемки законченного строительством объекта приемочной комиссией (по форме КС–14).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6.6. Все работы должны быть выполнены в объеме утвержденной в установленном порядке проектной и рабочей документации.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6.7. При оформлении актов выполненных работ необходимо руководствоваться Р–РВ–17–1279.05–21 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>
        <w:t>Россети</w:t>
      </w:r>
      <w:proofErr w:type="spellEnd"/>
      <w:r>
        <w:t xml:space="preserve"> Волга».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6.8. При составлении сметной документации для определения стоимости оборудования и строительно-монтажных, и пусконаладочных работ по результату выполнения I-</w:t>
      </w:r>
      <w:proofErr w:type="spellStart"/>
      <w:r>
        <w:t>го</w:t>
      </w:r>
      <w:proofErr w:type="spellEnd"/>
      <w:r>
        <w:t xml:space="preserve"> этапа Подрядчиком применяется индексы пересчета сметной стоимости из базисного в текущий уровень цен, не превышающих рекомендованные Минстроем России на дату разработки проектной документации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на </w:t>
      </w:r>
      <w:proofErr w:type="spellStart"/>
      <w:r>
        <w:t>строительно</w:t>
      </w:r>
      <w:proofErr w:type="spellEnd"/>
      <w:r>
        <w:t>–монтажные работы – индекс на прочие объекты;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на пусконаладочные работы – индекс на прочие работы и затраты для электроэнергетики;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на оборудование – индекс на оборудование для электроэнергетики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вынос трассы в натуру – индекс на изыскательские работы.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6.9. При подготовке сметной документации необходимо руководствоваться Р–РВ–17–1279.05–21 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>
        <w:t>Россети</w:t>
      </w:r>
      <w:proofErr w:type="spellEnd"/>
      <w:r>
        <w:t xml:space="preserve"> Волга».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6.10. Ведение исполнительной и формирование </w:t>
      </w:r>
      <w:proofErr w:type="spellStart"/>
      <w:r>
        <w:t>приемо</w:t>
      </w:r>
      <w:proofErr w:type="spellEnd"/>
      <w:r>
        <w:t>–сдаточной документации законченных строительством объектов осуществляется в соответствии с действующем законодательством и Пор–РВ–17–2082.04–23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>
        <w:t>Россети</w:t>
      </w:r>
      <w:proofErr w:type="spellEnd"/>
      <w:r>
        <w:t xml:space="preserve"> Волга».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6.11. Порядок приемки в эксплуатацию законченных строительством объектов ПАО «</w:t>
      </w:r>
      <w:proofErr w:type="spellStart"/>
      <w:r>
        <w:t>Россети</w:t>
      </w:r>
      <w:proofErr w:type="spellEnd"/>
      <w:r>
        <w:t xml:space="preserve"> Волга» осуществляется в соответствии с законодательством РФ, с нормативной документацией РФ и Пор–РВ–17–1913.04–23 «Порядок приемки в эксплуатацию законченных строительством объектов ПАО «</w:t>
      </w:r>
      <w:proofErr w:type="spellStart"/>
      <w:r>
        <w:t>Россети</w:t>
      </w:r>
      <w:proofErr w:type="spellEnd"/>
      <w:r>
        <w:t xml:space="preserve"> Волга»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П–РВ–17–2342.04–23 «Положение по организации и осуществлению входного контроля продукции для строительства и реконструкции объектов электросетевого комплекса ПАО «</w:t>
      </w:r>
      <w:proofErr w:type="spellStart"/>
      <w:r>
        <w:t>Россети</w:t>
      </w:r>
      <w:proofErr w:type="spellEnd"/>
      <w:r>
        <w:t xml:space="preserve"> Волга».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Нормативные документы, указанные в данном разделе, предоставляются Подрядчику после заключения договора в течение 5 (пяти) дней с момента получения письменного запроса.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6.13. Подрядчик за свой счет восстанавливает поврежденные коммуникации сторонних организаций.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7. Оборудование и материалы.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Работы выполняются с использованием материалов и оборудования Подрядчика.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Доставка оборудования и материалов, приобретаемых Подрядчиком, к месту проведения работ осуществляется Подрядчиком за свой счет.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</w:p>
    <w:p w:rsidR="00AE4EAB" w:rsidRDefault="00AE4EAB" w:rsidP="00AE4EAB">
      <w:pPr>
        <w:tabs>
          <w:tab w:val="left" w:pos="851"/>
        </w:tabs>
        <w:ind w:firstLine="567"/>
        <w:jc w:val="both"/>
      </w:pP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8. Технические требования к материалам и оборудованию: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8.1. 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8.2.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1 квартала 2024 года.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8.3. Используемые на объекте материалы и оборудование должны быть аттестованы и соответствовать техническим требованиям: ГОСТ, ТУ. 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8.4.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9.</w:t>
      </w:r>
      <w:r>
        <w:tab/>
        <w:t>Гарантийные обязательства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Гарантии качества распространяются на все оборудование системы учета электроэнергии, ее конструктивные элементы, выполненные работы.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режимов), работ устанавливается 60 (шестьдесят) месяцев с даты подписания сторонами акта приёмки законченного строительством объекта (КС-14) по объекту.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Гарантийный срок нормальной эксплуатации оборудования, входящего в систему учета, устанавливается 60 (шестьдесят) месяцев с даты подписания сторонами актов допуска в эксплуатацию приборов учета / УСПД объекта.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При выявлении дефекта Подрядчик обязан: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обеспечить Заказчика необходимым техническими консультациями не позднее 1 (одного) часа по рабочим дням со дня обращения последнего с использованием любых доступных видов связи;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выполнить все необходимые мероприятия по определению причины возникшего дефекта и представить Заказчику соответствующее заключение в течение 10 (десяти) рабочих дней. 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7 (семи) рабочих дней с даты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10. Особые условия: 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10.1. Разработанная проектная и рабочая документация, отчет по результатам инженерных изысканий, являются собственностью Заказчика и передача их третьим лицам без его согласия, запрещается.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10.2. Подрядчик по разработанной проектной и рабочей документации получает все необходимые согласования;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10.3. 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10.4. 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11. Сроки выполнения работ: 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11.1.   I этап: </w:t>
      </w:r>
    </w:p>
    <w:p w:rsidR="00F0288A" w:rsidRDefault="00F0288A" w:rsidP="00F0288A">
      <w:pPr>
        <w:tabs>
          <w:tab w:val="left" w:pos="851"/>
        </w:tabs>
        <w:ind w:firstLine="567"/>
        <w:jc w:val="both"/>
      </w:pPr>
      <w:r>
        <w:t>Срок начала работ – не позднее 1 рабочего дня с момента подписания договора.</w:t>
      </w:r>
    </w:p>
    <w:p w:rsidR="00F0288A" w:rsidRDefault="00F0288A" w:rsidP="00F0288A">
      <w:pPr>
        <w:tabs>
          <w:tab w:val="left" w:pos="851"/>
        </w:tabs>
        <w:ind w:firstLine="567"/>
        <w:jc w:val="both"/>
      </w:pPr>
      <w:r>
        <w:t>Срок окончания работ – 30.11.2024</w:t>
      </w:r>
      <w:proofErr w:type="gramStart"/>
      <w:r>
        <w:t>г..</w:t>
      </w:r>
      <w:proofErr w:type="gramEnd"/>
    </w:p>
    <w:p w:rsidR="00AE4EAB" w:rsidRDefault="00AE4EAB" w:rsidP="00F0288A">
      <w:pPr>
        <w:tabs>
          <w:tab w:val="left" w:pos="851"/>
        </w:tabs>
        <w:ind w:firstLine="567"/>
        <w:jc w:val="both"/>
      </w:pPr>
      <w:r>
        <w:t xml:space="preserve">11.2   II этап: 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Срок начала работ по II этапу – не позднее 1 календарного дня с момента завершения работ по I этапу.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Срок завершения строительно-монтажных, пуско-наладочных работ –</w:t>
      </w:r>
      <w:r w:rsidR="00C74178">
        <w:t xml:space="preserve"> 10.12.2024</w:t>
      </w:r>
      <w:proofErr w:type="gramStart"/>
      <w:r w:rsidR="00C74178">
        <w:t>г.</w:t>
      </w:r>
      <w:r>
        <w:t>.</w:t>
      </w:r>
      <w:proofErr w:type="gramEnd"/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Срок завершения работ по договору – </w:t>
      </w:r>
      <w:r w:rsidR="00C74178">
        <w:t>13.12.2024</w:t>
      </w:r>
      <w:proofErr w:type="gramStart"/>
      <w:r w:rsidR="00C74178">
        <w:t>г.</w:t>
      </w:r>
      <w:r>
        <w:t>.</w:t>
      </w:r>
      <w:proofErr w:type="gramEnd"/>
    </w:p>
    <w:p w:rsidR="00AE4EAB" w:rsidRDefault="00AE4EAB" w:rsidP="00AE4EAB">
      <w:pPr>
        <w:tabs>
          <w:tab w:val="left" w:pos="851"/>
        </w:tabs>
        <w:ind w:firstLine="567"/>
        <w:jc w:val="both"/>
      </w:pP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12. Особые условия к заявке участника 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12.1. Сметную документацию в составе заявки участника необходимо разрабатывать в соответствии с расчетом стоимости строительства, являющимся приложением № 2 к техническому заданию по форме приложения № 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с применением действующих индексов, не превышающих рекомендованный Минстроем России на дату предоставления заявки участника, а именно: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проектные работы – индекс на «Проектные работы»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изыскательские работы – индекс на «Изыскательские работы».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Допускается исключение затрат на производство работ в зимнее время при условии выполнения работ в летний период.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13. По техническим условиям выполнения работ обращаться: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 xml:space="preserve">По техническим условиям выполнения работ обращаться к контактным лицам: 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Главный инженер АО «</w:t>
      </w:r>
      <w:proofErr w:type="spellStart"/>
      <w:r>
        <w:t>Энергосервис</w:t>
      </w:r>
      <w:proofErr w:type="spellEnd"/>
      <w:r>
        <w:t xml:space="preserve"> Волги»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r>
        <w:t>Минаев Вячеслав Борисович, тел. 8(8452) 30-24-00, внутр.31-51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  <w:proofErr w:type="spellStart"/>
      <w:r>
        <w:t>Email</w:t>
      </w:r>
      <w:proofErr w:type="spellEnd"/>
      <w:r>
        <w:t>: energoservis-volgi@mail.ru</w:t>
      </w:r>
    </w:p>
    <w:p w:rsidR="00AE4EAB" w:rsidRDefault="00AE4EAB" w:rsidP="00AE4EAB">
      <w:pPr>
        <w:tabs>
          <w:tab w:val="left" w:pos="851"/>
        </w:tabs>
        <w:ind w:firstLine="567"/>
        <w:jc w:val="both"/>
      </w:pPr>
    </w:p>
    <w:p w:rsidR="001069BA" w:rsidRPr="00181596" w:rsidRDefault="00557055" w:rsidP="00D20F3B">
      <w:pPr>
        <w:pStyle w:val="1"/>
        <w:tabs>
          <w:tab w:val="left" w:pos="0"/>
          <w:tab w:val="left" w:pos="851"/>
        </w:tabs>
        <w:spacing w:before="0" w:after="0"/>
        <w:ind w:firstLine="567"/>
        <w:rPr>
          <w:rFonts w:ascii="Times New Roman" w:hAnsi="Times New Roman"/>
          <w:sz w:val="24"/>
          <w:szCs w:val="24"/>
        </w:rPr>
      </w:pPr>
      <w:bookmarkStart w:id="33" w:name="_Toc169176537"/>
      <w:r>
        <w:rPr>
          <w:rFonts w:ascii="Times New Roman" w:hAnsi="Times New Roman"/>
          <w:sz w:val="24"/>
          <w:szCs w:val="24"/>
        </w:rPr>
        <w:t>14</w:t>
      </w:r>
      <w:r w:rsidR="001069BA" w:rsidRPr="00181596">
        <w:rPr>
          <w:rFonts w:ascii="Times New Roman" w:hAnsi="Times New Roman"/>
          <w:sz w:val="24"/>
          <w:szCs w:val="24"/>
        </w:rPr>
        <w:t>. Приложения.</w:t>
      </w:r>
      <w:bookmarkEnd w:id="33"/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Приложение № 1. Задание на проектирование</w:t>
      </w:r>
      <w:r w:rsidRPr="00181596">
        <w:rPr>
          <w:bCs/>
        </w:rPr>
        <w:t>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Приложение № 2. Расчет начальной максимальной цены лота.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Приложение № 3. Требования и особые условия к подрядчику/участнику.</w:t>
      </w:r>
    </w:p>
    <w:p w:rsidR="001069BA" w:rsidRPr="00181596" w:rsidRDefault="001069BA" w:rsidP="00D20F3B">
      <w:pPr>
        <w:ind w:firstLine="567"/>
        <w:jc w:val="both"/>
      </w:pPr>
    </w:p>
    <w:p w:rsidR="00BC3E76" w:rsidRDefault="00BC3E76" w:rsidP="005F632A">
      <w:pPr>
        <w:ind w:firstLine="567"/>
        <w:jc w:val="right"/>
      </w:pPr>
    </w:p>
    <w:p w:rsidR="00F035D4" w:rsidRPr="005F632A" w:rsidRDefault="00F035D4" w:rsidP="005F632A">
      <w:pPr>
        <w:ind w:firstLine="567"/>
        <w:jc w:val="right"/>
      </w:pPr>
      <w:bookmarkStart w:id="34" w:name="_GoBack"/>
      <w:bookmarkEnd w:id="34"/>
      <w:r w:rsidRPr="005F632A">
        <w:t>Приложение №</w:t>
      </w:r>
      <w:r w:rsidR="005F632A" w:rsidRPr="005F632A">
        <w:t xml:space="preserve"> </w:t>
      </w:r>
      <w:r w:rsidRPr="005F632A">
        <w:t>1 к Техническому заданию</w:t>
      </w:r>
    </w:p>
    <w:p w:rsidR="00715E29" w:rsidRDefault="00715E29" w:rsidP="005F632A">
      <w:pPr>
        <w:ind w:firstLine="567"/>
        <w:jc w:val="right"/>
      </w:pPr>
      <w:r w:rsidRPr="00715E29">
        <w:t xml:space="preserve">на разработку проектной и рабочей документации </w:t>
      </w:r>
    </w:p>
    <w:p w:rsidR="00715E29" w:rsidRDefault="00715E29" w:rsidP="005F632A">
      <w:pPr>
        <w:ind w:firstLine="567"/>
        <w:jc w:val="right"/>
      </w:pPr>
      <w:r w:rsidRPr="00715E29">
        <w:t>и выполнение строительно-монтажных</w:t>
      </w:r>
    </w:p>
    <w:p w:rsidR="00715E29" w:rsidRDefault="00715E29" w:rsidP="005F632A">
      <w:pPr>
        <w:ind w:firstLine="567"/>
        <w:jc w:val="right"/>
      </w:pPr>
      <w:r w:rsidRPr="00715E29">
        <w:t xml:space="preserve"> и пусконаладочных работ по объекту:</w:t>
      </w:r>
    </w:p>
    <w:p w:rsidR="00715E29" w:rsidRDefault="00715E29" w:rsidP="005F632A">
      <w:pPr>
        <w:ind w:firstLine="567"/>
        <w:jc w:val="right"/>
      </w:pPr>
      <w:r w:rsidRPr="00715E29">
        <w:t xml:space="preserve"> «Строительство ВЛ-0,4 </w:t>
      </w:r>
      <w:proofErr w:type="spellStart"/>
      <w:r w:rsidRPr="00715E29">
        <w:t>кВ</w:t>
      </w:r>
      <w:proofErr w:type="spellEnd"/>
      <w:r w:rsidRPr="00715E29">
        <w:t xml:space="preserve"> Л-2 от проектируемой</w:t>
      </w:r>
    </w:p>
    <w:p w:rsidR="00715E29" w:rsidRDefault="00715E29" w:rsidP="005F632A">
      <w:pPr>
        <w:ind w:firstLine="567"/>
        <w:jc w:val="right"/>
      </w:pPr>
      <w:r w:rsidRPr="00715E29">
        <w:t xml:space="preserve"> КТП-6/0,4 </w:t>
      </w:r>
      <w:proofErr w:type="spellStart"/>
      <w:r w:rsidRPr="00715E29">
        <w:t>кВ</w:t>
      </w:r>
      <w:proofErr w:type="spellEnd"/>
      <w:r w:rsidRPr="00715E29">
        <w:t xml:space="preserve">, ф.610, ПС </w:t>
      </w:r>
      <w:proofErr w:type="spellStart"/>
      <w:r w:rsidRPr="00715E29">
        <w:t>Соколовогорская</w:t>
      </w:r>
      <w:proofErr w:type="spellEnd"/>
    </w:p>
    <w:p w:rsidR="00715E29" w:rsidRDefault="00715E29" w:rsidP="005F632A">
      <w:pPr>
        <w:ind w:firstLine="567"/>
        <w:jc w:val="right"/>
      </w:pPr>
      <w:r w:rsidRPr="00715E29">
        <w:t xml:space="preserve"> по адресу: г. Саратов, совхоз «Комбайн»</w:t>
      </w:r>
    </w:p>
    <w:p w:rsidR="00715E29" w:rsidRDefault="00715E29" w:rsidP="005F632A">
      <w:pPr>
        <w:ind w:firstLine="567"/>
        <w:jc w:val="right"/>
      </w:pPr>
      <w:r w:rsidRPr="00715E29">
        <w:t xml:space="preserve">Займище, СНТ «Сирень» </w:t>
      </w:r>
    </w:p>
    <w:p w:rsidR="00F035D4" w:rsidRPr="005F632A" w:rsidRDefault="00715E29" w:rsidP="005F632A">
      <w:pPr>
        <w:ind w:firstLine="567"/>
        <w:jc w:val="right"/>
        <w:rPr>
          <w:b/>
        </w:rPr>
      </w:pPr>
      <w:r w:rsidRPr="00715E29">
        <w:t xml:space="preserve">(дог. ТП 08/ТП/2024 - </w:t>
      </w:r>
      <w:proofErr w:type="spellStart"/>
      <w:r w:rsidRPr="00715E29">
        <w:t>Бокшев</w:t>
      </w:r>
      <w:proofErr w:type="spellEnd"/>
      <w:r w:rsidRPr="00715E29">
        <w:t xml:space="preserve"> Р.У.)»</w:t>
      </w:r>
      <w:r w:rsidR="00F035D4" w:rsidRPr="005F632A">
        <w:t xml:space="preserve">  </w:t>
      </w:r>
    </w:p>
    <w:p w:rsidR="00F035D4" w:rsidRPr="005F632A" w:rsidRDefault="00F035D4" w:rsidP="005F632A">
      <w:pPr>
        <w:pStyle w:val="2"/>
        <w:tabs>
          <w:tab w:val="left" w:pos="375"/>
        </w:tabs>
        <w:spacing w:before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F632A">
        <w:rPr>
          <w:rFonts w:ascii="Times New Roman" w:hAnsi="Times New Roman" w:cs="Times New Roman"/>
          <w:sz w:val="24"/>
          <w:szCs w:val="24"/>
        </w:rPr>
        <w:tab/>
      </w:r>
    </w:p>
    <w:p w:rsidR="00F035D4" w:rsidRPr="005F632A" w:rsidRDefault="00F035D4" w:rsidP="005F632A">
      <w:pPr>
        <w:ind w:firstLine="567"/>
      </w:pPr>
    </w:p>
    <w:p w:rsidR="006D40DD" w:rsidRPr="006D40DD" w:rsidRDefault="006D40DD" w:rsidP="006D40DD">
      <w:pPr>
        <w:spacing w:line="235" w:lineRule="auto"/>
        <w:ind w:firstLine="567"/>
        <w:jc w:val="center"/>
        <w:rPr>
          <w:b/>
          <w:sz w:val="22"/>
          <w:szCs w:val="22"/>
        </w:rPr>
      </w:pPr>
      <w:r w:rsidRPr="006D40DD">
        <w:rPr>
          <w:b/>
          <w:sz w:val="22"/>
          <w:szCs w:val="22"/>
        </w:rPr>
        <w:t>ЗАДАНИЕ НА ПРОЕКТИРОВАНИЕ</w:t>
      </w:r>
    </w:p>
    <w:p w:rsidR="006D40DD" w:rsidRPr="006D40DD" w:rsidRDefault="006D40DD" w:rsidP="00715E29">
      <w:pPr>
        <w:spacing w:line="235" w:lineRule="auto"/>
        <w:ind w:firstLine="567"/>
        <w:jc w:val="center"/>
        <w:rPr>
          <w:sz w:val="22"/>
          <w:szCs w:val="22"/>
        </w:rPr>
      </w:pPr>
      <w:r w:rsidRPr="006D40DD">
        <w:rPr>
          <w:sz w:val="22"/>
          <w:szCs w:val="22"/>
        </w:rPr>
        <w:t>(на разработку проектной и рабочей документации)</w:t>
      </w:r>
    </w:p>
    <w:p w:rsidR="006D40DD" w:rsidRPr="006D40DD" w:rsidRDefault="006D40DD" w:rsidP="006D40DD">
      <w:pPr>
        <w:spacing w:line="235" w:lineRule="auto"/>
        <w:ind w:firstLine="567"/>
        <w:jc w:val="center"/>
        <w:rPr>
          <w:b/>
          <w:sz w:val="22"/>
          <w:szCs w:val="22"/>
        </w:rPr>
      </w:pPr>
      <w:r w:rsidRPr="006D40DD">
        <w:rPr>
          <w:sz w:val="22"/>
          <w:szCs w:val="22"/>
        </w:rPr>
        <w:t xml:space="preserve">по объекту: «Строительство ВЛ-0,4 </w:t>
      </w:r>
      <w:proofErr w:type="spellStart"/>
      <w:r w:rsidRPr="006D40DD">
        <w:rPr>
          <w:sz w:val="22"/>
          <w:szCs w:val="22"/>
        </w:rPr>
        <w:t>кВ</w:t>
      </w:r>
      <w:proofErr w:type="spellEnd"/>
      <w:r w:rsidRPr="006D40DD">
        <w:rPr>
          <w:sz w:val="22"/>
          <w:szCs w:val="22"/>
        </w:rPr>
        <w:t xml:space="preserve"> Л-2 от проектируемой КТП-6/0,4 </w:t>
      </w:r>
      <w:proofErr w:type="spellStart"/>
      <w:r w:rsidRPr="006D40DD">
        <w:rPr>
          <w:sz w:val="22"/>
          <w:szCs w:val="22"/>
        </w:rPr>
        <w:t>кВ</w:t>
      </w:r>
      <w:proofErr w:type="spellEnd"/>
      <w:r w:rsidRPr="006D40DD">
        <w:rPr>
          <w:sz w:val="22"/>
          <w:szCs w:val="22"/>
        </w:rPr>
        <w:t xml:space="preserve">, ф.610, ПС </w:t>
      </w:r>
      <w:proofErr w:type="spellStart"/>
      <w:r w:rsidRPr="006D40DD">
        <w:rPr>
          <w:sz w:val="22"/>
          <w:szCs w:val="22"/>
        </w:rPr>
        <w:t>Соколовогорская</w:t>
      </w:r>
      <w:proofErr w:type="spellEnd"/>
      <w:r w:rsidRPr="006D40DD">
        <w:rPr>
          <w:sz w:val="22"/>
          <w:szCs w:val="22"/>
        </w:rPr>
        <w:t xml:space="preserve"> по адресу: г. Саратов, совхоз «Комбайн», Займище, СНТ «Сирень» (дог. ТП 08/ТП/2024 - </w:t>
      </w:r>
      <w:proofErr w:type="spellStart"/>
      <w:r w:rsidRPr="006D40DD">
        <w:rPr>
          <w:sz w:val="22"/>
          <w:szCs w:val="22"/>
        </w:rPr>
        <w:t>Бокшев</w:t>
      </w:r>
      <w:proofErr w:type="spellEnd"/>
      <w:r w:rsidRPr="006D40DD">
        <w:rPr>
          <w:sz w:val="22"/>
          <w:szCs w:val="22"/>
        </w:rPr>
        <w:t xml:space="preserve"> Р.У.»</w:t>
      </w:r>
    </w:p>
    <w:p w:rsidR="006D40DD" w:rsidRPr="006D40DD" w:rsidRDefault="006D40DD" w:rsidP="006D40DD">
      <w:pPr>
        <w:autoSpaceDE w:val="0"/>
        <w:autoSpaceDN w:val="0"/>
        <w:adjustRightInd w:val="0"/>
        <w:spacing w:line="235" w:lineRule="auto"/>
        <w:ind w:firstLine="567"/>
        <w:rPr>
          <w:b/>
          <w:sz w:val="22"/>
          <w:szCs w:val="22"/>
        </w:rPr>
      </w:pPr>
    </w:p>
    <w:p w:rsidR="006D40DD" w:rsidRPr="006D40DD" w:rsidRDefault="006D40DD" w:rsidP="006D40DD">
      <w:pPr>
        <w:spacing w:line="235" w:lineRule="auto"/>
        <w:ind w:firstLine="567"/>
        <w:rPr>
          <w:b/>
          <w:sz w:val="22"/>
          <w:szCs w:val="22"/>
        </w:rPr>
      </w:pPr>
    </w:p>
    <w:p w:rsidR="006D40DD" w:rsidRPr="006D40DD" w:rsidRDefault="006D40DD" w:rsidP="006D40DD">
      <w:pPr>
        <w:numPr>
          <w:ilvl w:val="0"/>
          <w:numId w:val="10"/>
        </w:numPr>
        <w:tabs>
          <w:tab w:val="left" w:pos="851"/>
        </w:tabs>
        <w:spacing w:line="235" w:lineRule="auto"/>
        <w:ind w:left="0" w:firstLine="567"/>
        <w:contextualSpacing/>
        <w:rPr>
          <w:b/>
          <w:sz w:val="22"/>
          <w:szCs w:val="22"/>
        </w:rPr>
      </w:pPr>
      <w:r w:rsidRPr="006D40DD">
        <w:rPr>
          <w:b/>
          <w:sz w:val="22"/>
          <w:szCs w:val="22"/>
        </w:rPr>
        <w:t>Основание для проектирования:</w:t>
      </w:r>
    </w:p>
    <w:p w:rsidR="006D40DD" w:rsidRPr="006D40DD" w:rsidRDefault="006D40DD" w:rsidP="006D40DD">
      <w:pPr>
        <w:tabs>
          <w:tab w:val="left" w:pos="1134"/>
        </w:tabs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sz w:val="22"/>
          <w:szCs w:val="22"/>
        </w:rPr>
        <w:t>Договор № 08/ТП/2024 от 28.06.2024 года об осуществлении технологического присоединения к электрическим сетям АО «</w:t>
      </w:r>
      <w:proofErr w:type="spellStart"/>
      <w:r w:rsidRPr="006D40DD">
        <w:rPr>
          <w:sz w:val="22"/>
          <w:szCs w:val="22"/>
        </w:rPr>
        <w:t>Энергосервис</w:t>
      </w:r>
      <w:proofErr w:type="spellEnd"/>
      <w:r w:rsidRPr="006D40DD">
        <w:rPr>
          <w:sz w:val="22"/>
          <w:szCs w:val="22"/>
        </w:rPr>
        <w:t xml:space="preserve"> Волги».</w:t>
      </w:r>
    </w:p>
    <w:p w:rsidR="006D40DD" w:rsidRPr="006D40DD" w:rsidRDefault="006D40DD" w:rsidP="006D40DD">
      <w:pPr>
        <w:tabs>
          <w:tab w:val="left" w:pos="1134"/>
        </w:tabs>
        <w:spacing w:line="235" w:lineRule="auto"/>
        <w:ind w:firstLine="567"/>
        <w:jc w:val="both"/>
        <w:rPr>
          <w:sz w:val="22"/>
          <w:szCs w:val="22"/>
        </w:rPr>
      </w:pPr>
    </w:p>
    <w:p w:rsidR="006D40DD" w:rsidRPr="006D40DD" w:rsidRDefault="006D40DD" w:rsidP="006D40DD">
      <w:pPr>
        <w:widowControl w:val="0"/>
        <w:numPr>
          <w:ilvl w:val="0"/>
          <w:numId w:val="10"/>
        </w:numPr>
        <w:tabs>
          <w:tab w:val="left" w:pos="851"/>
          <w:tab w:val="left" w:pos="1080"/>
        </w:tabs>
        <w:spacing w:line="235" w:lineRule="auto"/>
        <w:ind w:left="0" w:firstLine="567"/>
        <w:contextualSpacing/>
        <w:jc w:val="both"/>
        <w:rPr>
          <w:b/>
          <w:sz w:val="22"/>
          <w:szCs w:val="22"/>
        </w:rPr>
      </w:pPr>
      <w:r w:rsidRPr="006D40DD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документации.</w:t>
      </w:r>
    </w:p>
    <w:p w:rsidR="006D40DD" w:rsidRPr="006D40DD" w:rsidRDefault="006D40DD" w:rsidP="006D40DD">
      <w:pPr>
        <w:widowControl w:val="0"/>
        <w:tabs>
          <w:tab w:val="left" w:pos="993"/>
          <w:tab w:val="left" w:pos="1080"/>
        </w:tabs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sz w:val="22"/>
          <w:szCs w:val="22"/>
        </w:rPr>
        <w:t>НД указаны в приложении №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6D40DD" w:rsidRPr="006D40DD" w:rsidRDefault="006D40DD" w:rsidP="006D40DD">
      <w:pPr>
        <w:widowControl w:val="0"/>
        <w:tabs>
          <w:tab w:val="left" w:pos="993"/>
          <w:tab w:val="left" w:pos="1080"/>
        </w:tabs>
        <w:spacing w:line="235" w:lineRule="auto"/>
        <w:ind w:firstLine="567"/>
        <w:jc w:val="both"/>
        <w:rPr>
          <w:sz w:val="22"/>
          <w:szCs w:val="22"/>
        </w:rPr>
      </w:pPr>
    </w:p>
    <w:p w:rsidR="006D40DD" w:rsidRPr="006D40DD" w:rsidRDefault="006D40DD" w:rsidP="006D40DD">
      <w:pPr>
        <w:widowControl w:val="0"/>
        <w:tabs>
          <w:tab w:val="left" w:pos="1134"/>
        </w:tabs>
        <w:spacing w:line="235" w:lineRule="auto"/>
        <w:ind w:firstLine="567"/>
        <w:jc w:val="both"/>
        <w:rPr>
          <w:b/>
          <w:bCs/>
          <w:sz w:val="22"/>
          <w:szCs w:val="22"/>
        </w:rPr>
      </w:pPr>
      <w:r w:rsidRPr="006D40DD">
        <w:rPr>
          <w:b/>
          <w:bCs/>
          <w:sz w:val="22"/>
          <w:szCs w:val="22"/>
        </w:rPr>
        <w:t>Вид строительства и этапы разработки проектной документации.</w:t>
      </w:r>
    </w:p>
    <w:p w:rsidR="006D40DD" w:rsidRPr="006D40DD" w:rsidRDefault="006D40DD" w:rsidP="006D40DD">
      <w:pPr>
        <w:widowControl w:val="0"/>
        <w:tabs>
          <w:tab w:val="num" w:pos="993"/>
          <w:tab w:val="num" w:pos="2062"/>
        </w:tabs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b/>
          <w:sz w:val="22"/>
          <w:szCs w:val="22"/>
        </w:rPr>
        <w:t>3. Вид строительства и этапы проектирования.</w:t>
      </w:r>
      <w:r w:rsidRPr="006D40DD">
        <w:rPr>
          <w:sz w:val="22"/>
          <w:szCs w:val="22"/>
        </w:rPr>
        <w:t xml:space="preserve"> </w:t>
      </w:r>
    </w:p>
    <w:p w:rsidR="006D40DD" w:rsidRPr="006D40DD" w:rsidRDefault="006D40DD" w:rsidP="006D40DD">
      <w:pPr>
        <w:widowControl w:val="0"/>
        <w:tabs>
          <w:tab w:val="num" w:pos="993"/>
          <w:tab w:val="num" w:pos="2062"/>
        </w:tabs>
        <w:spacing w:line="235" w:lineRule="auto"/>
        <w:ind w:firstLine="567"/>
        <w:jc w:val="both"/>
        <w:rPr>
          <w:bCs/>
          <w:sz w:val="22"/>
          <w:szCs w:val="22"/>
        </w:rPr>
      </w:pPr>
      <w:r w:rsidRPr="006D40DD">
        <w:rPr>
          <w:sz w:val="22"/>
          <w:szCs w:val="22"/>
        </w:rPr>
        <w:t xml:space="preserve">3.1. </w:t>
      </w:r>
      <w:r w:rsidRPr="006D40DD">
        <w:rPr>
          <w:bCs/>
          <w:sz w:val="22"/>
          <w:szCs w:val="22"/>
        </w:rPr>
        <w:t xml:space="preserve">Вид строительства: </w:t>
      </w:r>
      <w:r w:rsidRPr="006D40DD">
        <w:rPr>
          <w:bCs/>
          <w:noProof/>
          <w:sz w:val="22"/>
          <w:szCs w:val="22"/>
        </w:rPr>
        <w:t>новое строительство</w:t>
      </w:r>
      <w:r w:rsidRPr="006D40DD">
        <w:rPr>
          <w:bCs/>
          <w:sz w:val="22"/>
          <w:szCs w:val="22"/>
        </w:rPr>
        <w:t>.</w:t>
      </w:r>
    </w:p>
    <w:p w:rsidR="006D40DD" w:rsidRPr="006D40DD" w:rsidRDefault="006D40DD" w:rsidP="006D40DD">
      <w:pPr>
        <w:widowControl w:val="0"/>
        <w:tabs>
          <w:tab w:val="num" w:pos="993"/>
          <w:tab w:val="num" w:pos="2062"/>
        </w:tabs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sz w:val="22"/>
          <w:szCs w:val="22"/>
        </w:rPr>
        <w:t>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проектирование.</w:t>
      </w:r>
    </w:p>
    <w:p w:rsidR="006D40DD" w:rsidRPr="006D40DD" w:rsidRDefault="006D40DD" w:rsidP="006D40DD">
      <w:pPr>
        <w:widowControl w:val="0"/>
        <w:tabs>
          <w:tab w:val="num" w:pos="993"/>
          <w:tab w:val="num" w:pos="2062"/>
        </w:tabs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sz w:val="22"/>
          <w:szCs w:val="22"/>
        </w:rPr>
        <w:t>3.2. Этапы разработки документации:</w:t>
      </w:r>
    </w:p>
    <w:p w:rsidR="006D40DD" w:rsidRPr="006D40DD" w:rsidRDefault="006D40DD" w:rsidP="006D40DD">
      <w:pPr>
        <w:widowControl w:val="0"/>
        <w:tabs>
          <w:tab w:val="num" w:pos="993"/>
          <w:tab w:val="num" w:pos="2062"/>
        </w:tabs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sz w:val="22"/>
          <w:szCs w:val="22"/>
        </w:rPr>
        <w:t xml:space="preserve">Выполнить необходимый объем </w:t>
      </w:r>
      <w:proofErr w:type="spellStart"/>
      <w:r w:rsidRPr="006D40DD">
        <w:rPr>
          <w:sz w:val="22"/>
          <w:szCs w:val="22"/>
        </w:rPr>
        <w:t>предпроектного</w:t>
      </w:r>
      <w:proofErr w:type="spellEnd"/>
      <w:r w:rsidRPr="006D40DD">
        <w:rPr>
          <w:sz w:val="22"/>
          <w:szCs w:val="22"/>
        </w:rPr>
        <w:t xml:space="preserve">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6D40DD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6D40DD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6D40DD" w:rsidRPr="006D40DD" w:rsidRDefault="006D40DD" w:rsidP="006D40DD">
      <w:pPr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sz w:val="22"/>
          <w:szCs w:val="22"/>
        </w:rPr>
        <w:t xml:space="preserve"> </w:t>
      </w:r>
    </w:p>
    <w:p w:rsidR="006D40DD" w:rsidRPr="006D40DD" w:rsidRDefault="006D40DD" w:rsidP="006D40DD">
      <w:pPr>
        <w:numPr>
          <w:ilvl w:val="0"/>
          <w:numId w:val="9"/>
        </w:numPr>
        <w:tabs>
          <w:tab w:val="left" w:pos="851"/>
          <w:tab w:val="left" w:pos="993"/>
        </w:tabs>
        <w:spacing w:line="235" w:lineRule="auto"/>
        <w:ind w:left="0" w:firstLine="567"/>
        <w:jc w:val="both"/>
        <w:rPr>
          <w:b/>
          <w:bCs/>
          <w:sz w:val="22"/>
          <w:szCs w:val="22"/>
        </w:rPr>
      </w:pPr>
      <w:r w:rsidRPr="006D40DD">
        <w:rPr>
          <w:b/>
          <w:bCs/>
          <w:sz w:val="22"/>
          <w:szCs w:val="22"/>
        </w:rPr>
        <w:t>Основные характеристики проектируемого объекта.</w:t>
      </w:r>
    </w:p>
    <w:p w:rsidR="006D40DD" w:rsidRPr="006D40DD" w:rsidRDefault="006D40DD" w:rsidP="006D40DD">
      <w:pPr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sz w:val="22"/>
          <w:szCs w:val="22"/>
        </w:rPr>
        <w:t xml:space="preserve">4.1. В составе проектируемого объекта: «Строительство ВЛ-0,4 </w:t>
      </w:r>
      <w:proofErr w:type="spellStart"/>
      <w:r w:rsidRPr="006D40DD">
        <w:rPr>
          <w:sz w:val="22"/>
          <w:szCs w:val="22"/>
        </w:rPr>
        <w:t>кВ</w:t>
      </w:r>
      <w:proofErr w:type="spellEnd"/>
      <w:r w:rsidRPr="006D40DD">
        <w:rPr>
          <w:sz w:val="22"/>
          <w:szCs w:val="22"/>
        </w:rPr>
        <w:t xml:space="preserve"> Л-2 от проектируемой КТП-6/0,4 </w:t>
      </w:r>
      <w:proofErr w:type="spellStart"/>
      <w:r w:rsidRPr="006D40DD">
        <w:rPr>
          <w:sz w:val="22"/>
          <w:szCs w:val="22"/>
        </w:rPr>
        <w:t>кВ</w:t>
      </w:r>
      <w:proofErr w:type="spellEnd"/>
      <w:r w:rsidRPr="006D40DD">
        <w:rPr>
          <w:sz w:val="22"/>
          <w:szCs w:val="22"/>
        </w:rPr>
        <w:t xml:space="preserve">, ф.610, ПС </w:t>
      </w:r>
      <w:proofErr w:type="spellStart"/>
      <w:r w:rsidRPr="006D40DD">
        <w:rPr>
          <w:sz w:val="22"/>
          <w:szCs w:val="22"/>
        </w:rPr>
        <w:t>Соколовогорская</w:t>
      </w:r>
      <w:proofErr w:type="spellEnd"/>
      <w:r w:rsidRPr="006D40DD">
        <w:rPr>
          <w:sz w:val="22"/>
          <w:szCs w:val="22"/>
        </w:rPr>
        <w:t xml:space="preserve"> по адресу: г. Саратов, совхоз «Комбайн», Займище, СНТ «Сирень» (дог. ТП 08/ТП/2024 - </w:t>
      </w:r>
      <w:proofErr w:type="spellStart"/>
      <w:r w:rsidRPr="006D40DD">
        <w:rPr>
          <w:sz w:val="22"/>
          <w:szCs w:val="22"/>
        </w:rPr>
        <w:t>Бокшев</w:t>
      </w:r>
      <w:proofErr w:type="spellEnd"/>
      <w:r w:rsidRPr="006D40DD">
        <w:rPr>
          <w:sz w:val="22"/>
          <w:szCs w:val="22"/>
        </w:rPr>
        <w:t xml:space="preserve"> Р.У.» выделяются 2 объекта строительства:</w:t>
      </w:r>
    </w:p>
    <w:p w:rsidR="006D40DD" w:rsidRPr="006D40DD" w:rsidRDefault="006D40DD" w:rsidP="006D40DD">
      <w:pPr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sz w:val="22"/>
          <w:szCs w:val="22"/>
        </w:rPr>
        <w:t xml:space="preserve">4.1.1. ВЛ-0,4 </w:t>
      </w:r>
      <w:proofErr w:type="spellStart"/>
      <w:r w:rsidRPr="006D40DD">
        <w:rPr>
          <w:sz w:val="22"/>
          <w:szCs w:val="22"/>
        </w:rPr>
        <w:t>кВ</w:t>
      </w:r>
      <w:proofErr w:type="spellEnd"/>
      <w:r w:rsidRPr="006D40DD">
        <w:rPr>
          <w:sz w:val="22"/>
          <w:szCs w:val="22"/>
        </w:rPr>
        <w:t xml:space="preserve"> от РУ-0,4 </w:t>
      </w:r>
      <w:proofErr w:type="spellStart"/>
      <w:r w:rsidRPr="006D40DD">
        <w:rPr>
          <w:sz w:val="22"/>
          <w:szCs w:val="22"/>
        </w:rPr>
        <w:t>кВ</w:t>
      </w:r>
      <w:proofErr w:type="spellEnd"/>
      <w:r w:rsidRPr="006D40DD">
        <w:rPr>
          <w:sz w:val="22"/>
          <w:szCs w:val="22"/>
        </w:rPr>
        <w:t xml:space="preserve"> КТП–250/6/0,4 </w:t>
      </w:r>
      <w:proofErr w:type="spellStart"/>
      <w:r w:rsidRPr="006D40DD">
        <w:rPr>
          <w:sz w:val="22"/>
          <w:szCs w:val="22"/>
        </w:rPr>
        <w:t>кВ</w:t>
      </w:r>
      <w:proofErr w:type="spellEnd"/>
      <w:r w:rsidRPr="006D40DD">
        <w:rPr>
          <w:sz w:val="22"/>
          <w:szCs w:val="22"/>
        </w:rPr>
        <w:t>;</w:t>
      </w:r>
    </w:p>
    <w:p w:rsidR="006D40DD" w:rsidRPr="006D40DD" w:rsidRDefault="006D40DD" w:rsidP="006D40DD">
      <w:pPr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sz w:val="22"/>
          <w:szCs w:val="22"/>
        </w:rPr>
        <w:t>4.1.2. Пост учета электроэнергии</w:t>
      </w:r>
    </w:p>
    <w:p w:rsidR="006D40DD" w:rsidRPr="006D40DD" w:rsidRDefault="006D40DD" w:rsidP="006D40DD">
      <w:pPr>
        <w:spacing w:line="235" w:lineRule="auto"/>
        <w:ind w:firstLine="567"/>
        <w:jc w:val="right"/>
        <w:rPr>
          <w:b/>
          <w:sz w:val="22"/>
          <w:szCs w:val="22"/>
        </w:rPr>
      </w:pPr>
      <w:r w:rsidRPr="006D40DD">
        <w:rPr>
          <w:sz w:val="22"/>
          <w:szCs w:val="22"/>
        </w:rPr>
        <w:t>Таблица №1.</w:t>
      </w: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8"/>
        <w:gridCol w:w="6096"/>
      </w:tblGrid>
      <w:tr w:rsidR="006D40DD" w:rsidRPr="006D40DD" w:rsidTr="005B38E4">
        <w:trPr>
          <w:trHeight w:val="66"/>
          <w:jc w:val="center"/>
        </w:trPr>
        <w:tc>
          <w:tcPr>
            <w:tcW w:w="4248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jc w:val="center"/>
              <w:rPr>
                <w:b/>
                <w:sz w:val="22"/>
                <w:szCs w:val="22"/>
              </w:rPr>
            </w:pPr>
            <w:bookmarkStart w:id="35" w:name="_Hlk176433172"/>
            <w:r w:rsidRPr="006D40DD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6096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jc w:val="center"/>
              <w:rPr>
                <w:b/>
                <w:sz w:val="22"/>
                <w:szCs w:val="22"/>
              </w:rPr>
            </w:pPr>
            <w:r w:rsidRPr="006D40DD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6D40DD" w:rsidRPr="006D40DD" w:rsidTr="005B38E4">
        <w:trPr>
          <w:trHeight w:val="66"/>
          <w:jc w:val="center"/>
        </w:trPr>
        <w:tc>
          <w:tcPr>
            <w:tcW w:w="4248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6096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ВЛ</w:t>
            </w:r>
          </w:p>
        </w:tc>
      </w:tr>
      <w:tr w:rsidR="006D40DD" w:rsidRPr="006D40DD" w:rsidTr="005B38E4">
        <w:trPr>
          <w:trHeight w:val="66"/>
          <w:jc w:val="center"/>
        </w:trPr>
        <w:tc>
          <w:tcPr>
            <w:tcW w:w="4248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6096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 xml:space="preserve">15 кВт (0,4 </w:t>
            </w:r>
            <w:proofErr w:type="spellStart"/>
            <w:r w:rsidRPr="006D40DD">
              <w:rPr>
                <w:sz w:val="22"/>
                <w:szCs w:val="22"/>
              </w:rPr>
              <w:t>кВ</w:t>
            </w:r>
            <w:proofErr w:type="spellEnd"/>
            <w:r w:rsidRPr="006D40DD">
              <w:rPr>
                <w:sz w:val="22"/>
                <w:szCs w:val="22"/>
              </w:rPr>
              <w:t xml:space="preserve">) </w:t>
            </w:r>
          </w:p>
        </w:tc>
      </w:tr>
      <w:tr w:rsidR="006D40DD" w:rsidRPr="006D40DD" w:rsidTr="005B38E4">
        <w:trPr>
          <w:trHeight w:val="66"/>
          <w:jc w:val="center"/>
        </w:trPr>
        <w:tc>
          <w:tcPr>
            <w:tcW w:w="4248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6096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1</w:t>
            </w:r>
          </w:p>
        </w:tc>
      </w:tr>
      <w:tr w:rsidR="006D40DD" w:rsidRPr="006D40DD" w:rsidTr="005B38E4">
        <w:trPr>
          <w:trHeight w:val="66"/>
          <w:jc w:val="center"/>
        </w:trPr>
        <w:tc>
          <w:tcPr>
            <w:tcW w:w="4248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6096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pacing w:val="-10"/>
                <w:sz w:val="22"/>
                <w:szCs w:val="22"/>
              </w:rPr>
            </w:pPr>
            <w:r w:rsidRPr="006D40DD">
              <w:rPr>
                <w:spacing w:val="-10"/>
                <w:sz w:val="22"/>
                <w:szCs w:val="22"/>
              </w:rPr>
              <w:t xml:space="preserve">0,4 </w:t>
            </w:r>
            <w:proofErr w:type="spellStart"/>
            <w:r w:rsidRPr="006D40DD">
              <w:rPr>
                <w:spacing w:val="-10"/>
                <w:sz w:val="22"/>
                <w:szCs w:val="22"/>
              </w:rPr>
              <w:t>кВ</w:t>
            </w:r>
            <w:proofErr w:type="spellEnd"/>
          </w:p>
        </w:tc>
      </w:tr>
      <w:tr w:rsidR="006D40DD" w:rsidRPr="006D40DD" w:rsidTr="005B38E4">
        <w:trPr>
          <w:trHeight w:val="66"/>
          <w:jc w:val="center"/>
        </w:trPr>
        <w:tc>
          <w:tcPr>
            <w:tcW w:w="4248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Длина трассы</w:t>
            </w:r>
          </w:p>
        </w:tc>
        <w:tc>
          <w:tcPr>
            <w:tcW w:w="6096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Ориентировочной протяженностью 115 м</w:t>
            </w:r>
          </w:p>
        </w:tc>
      </w:tr>
      <w:tr w:rsidR="006D40DD" w:rsidRPr="006D40DD" w:rsidTr="005B38E4">
        <w:trPr>
          <w:trHeight w:val="366"/>
          <w:jc w:val="center"/>
        </w:trPr>
        <w:tc>
          <w:tcPr>
            <w:tcW w:w="4248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6096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 xml:space="preserve">Определяется проектной документацией </w:t>
            </w:r>
          </w:p>
        </w:tc>
      </w:tr>
      <w:tr w:rsidR="006D40DD" w:rsidRPr="006D40DD" w:rsidTr="005B38E4">
        <w:trPr>
          <w:trHeight w:val="506"/>
          <w:jc w:val="center"/>
        </w:trPr>
        <w:tc>
          <w:tcPr>
            <w:tcW w:w="4248" w:type="dxa"/>
            <w:vAlign w:val="center"/>
          </w:tcPr>
          <w:p w:rsidR="006D40DD" w:rsidRPr="006D40DD" w:rsidRDefault="006D40DD" w:rsidP="006D40DD">
            <w:pPr>
              <w:tabs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 xml:space="preserve">Место нахождения объекта </w:t>
            </w:r>
          </w:p>
        </w:tc>
        <w:tc>
          <w:tcPr>
            <w:tcW w:w="6096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spacing w:line="235" w:lineRule="auto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Саратовская область, г. Саратов, совхоз «Комбайн», Займище,                    СНТ «Сирень»</w:t>
            </w:r>
          </w:p>
        </w:tc>
      </w:tr>
      <w:bookmarkEnd w:id="35"/>
    </w:tbl>
    <w:p w:rsidR="006D40DD" w:rsidRPr="006D40DD" w:rsidRDefault="006D40DD" w:rsidP="006D40DD">
      <w:pPr>
        <w:tabs>
          <w:tab w:val="left" w:pos="993"/>
        </w:tabs>
        <w:spacing w:line="235" w:lineRule="auto"/>
        <w:ind w:firstLine="567"/>
        <w:jc w:val="both"/>
        <w:rPr>
          <w:sz w:val="22"/>
          <w:szCs w:val="22"/>
        </w:rPr>
      </w:pPr>
    </w:p>
    <w:p w:rsidR="006D40DD" w:rsidRPr="006D40DD" w:rsidRDefault="006D40DD" w:rsidP="006D40DD">
      <w:pPr>
        <w:spacing w:line="235" w:lineRule="auto"/>
        <w:ind w:firstLine="567"/>
        <w:jc w:val="right"/>
        <w:rPr>
          <w:sz w:val="22"/>
          <w:szCs w:val="22"/>
        </w:rPr>
      </w:pPr>
      <w:r w:rsidRPr="006D40DD">
        <w:rPr>
          <w:sz w:val="22"/>
          <w:szCs w:val="22"/>
        </w:rPr>
        <w:t>Таблица №</w:t>
      </w:r>
      <w:proofErr w:type="gramStart"/>
      <w:r w:rsidRPr="006D40DD">
        <w:rPr>
          <w:sz w:val="22"/>
          <w:szCs w:val="22"/>
        </w:rPr>
        <w:t>2..</w:t>
      </w:r>
      <w:proofErr w:type="gramEnd"/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6D40DD" w:rsidRPr="006D40DD" w:rsidTr="005B38E4">
        <w:trPr>
          <w:trHeight w:val="66"/>
          <w:jc w:val="center"/>
        </w:trPr>
        <w:tc>
          <w:tcPr>
            <w:tcW w:w="4681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  <w:sz w:val="22"/>
                <w:szCs w:val="22"/>
              </w:rPr>
            </w:pPr>
            <w:r w:rsidRPr="006D40DD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  <w:sz w:val="22"/>
                <w:szCs w:val="22"/>
              </w:rPr>
            </w:pPr>
            <w:r w:rsidRPr="006D40DD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6D40DD" w:rsidRPr="006D40DD" w:rsidTr="005B38E4">
        <w:trPr>
          <w:trHeight w:val="66"/>
          <w:jc w:val="center"/>
        </w:trPr>
        <w:tc>
          <w:tcPr>
            <w:tcW w:w="4681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 xml:space="preserve">Тип ПУ </w:t>
            </w:r>
          </w:p>
        </w:tc>
        <w:tc>
          <w:tcPr>
            <w:tcW w:w="5663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 xml:space="preserve">Трехфазный, цифровой </w:t>
            </w:r>
          </w:p>
        </w:tc>
      </w:tr>
      <w:tr w:rsidR="006D40DD" w:rsidRPr="006D40DD" w:rsidTr="005B38E4">
        <w:trPr>
          <w:trHeight w:val="66"/>
          <w:jc w:val="center"/>
        </w:trPr>
        <w:tc>
          <w:tcPr>
            <w:tcW w:w="4681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663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 xml:space="preserve">15 кВт (0,4 </w:t>
            </w:r>
            <w:proofErr w:type="spellStart"/>
            <w:r w:rsidRPr="006D40DD">
              <w:rPr>
                <w:sz w:val="22"/>
                <w:szCs w:val="22"/>
              </w:rPr>
              <w:t>кВ</w:t>
            </w:r>
            <w:proofErr w:type="spellEnd"/>
            <w:r w:rsidRPr="006D40DD">
              <w:rPr>
                <w:sz w:val="22"/>
                <w:szCs w:val="22"/>
              </w:rPr>
              <w:t xml:space="preserve">) </w:t>
            </w:r>
          </w:p>
        </w:tc>
      </w:tr>
      <w:tr w:rsidR="006D40DD" w:rsidRPr="006D40DD" w:rsidTr="005B38E4">
        <w:trPr>
          <w:trHeight w:val="66"/>
          <w:jc w:val="center"/>
        </w:trPr>
        <w:tc>
          <w:tcPr>
            <w:tcW w:w="4681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Сбор информации</w:t>
            </w:r>
          </w:p>
        </w:tc>
        <w:tc>
          <w:tcPr>
            <w:tcW w:w="5663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 xml:space="preserve"> дистанционный</w:t>
            </w:r>
          </w:p>
        </w:tc>
      </w:tr>
      <w:tr w:rsidR="006D40DD" w:rsidRPr="006D40DD" w:rsidTr="005B38E4">
        <w:trPr>
          <w:trHeight w:val="66"/>
          <w:jc w:val="center"/>
        </w:trPr>
        <w:tc>
          <w:tcPr>
            <w:tcW w:w="4681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663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pacing w:val="-10"/>
                <w:sz w:val="22"/>
                <w:szCs w:val="22"/>
              </w:rPr>
            </w:pPr>
            <w:r w:rsidRPr="006D40DD">
              <w:rPr>
                <w:spacing w:val="-10"/>
                <w:sz w:val="22"/>
                <w:szCs w:val="22"/>
              </w:rPr>
              <w:t xml:space="preserve">0,4 </w:t>
            </w:r>
            <w:proofErr w:type="spellStart"/>
            <w:r w:rsidRPr="006D40DD">
              <w:rPr>
                <w:spacing w:val="-10"/>
                <w:sz w:val="22"/>
                <w:szCs w:val="22"/>
              </w:rPr>
              <w:t>кВ</w:t>
            </w:r>
            <w:proofErr w:type="spellEnd"/>
          </w:p>
        </w:tc>
      </w:tr>
      <w:tr w:rsidR="006D40DD" w:rsidRPr="006D40DD" w:rsidTr="005B38E4">
        <w:trPr>
          <w:trHeight w:val="506"/>
          <w:jc w:val="center"/>
        </w:trPr>
        <w:tc>
          <w:tcPr>
            <w:tcW w:w="4681" w:type="dxa"/>
            <w:vAlign w:val="center"/>
          </w:tcPr>
          <w:p w:rsidR="006D40DD" w:rsidRPr="006D40DD" w:rsidRDefault="006D40DD" w:rsidP="006D40DD">
            <w:pPr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 xml:space="preserve">Место нахождения объекта </w:t>
            </w:r>
          </w:p>
        </w:tc>
        <w:tc>
          <w:tcPr>
            <w:tcW w:w="5663" w:type="dxa"/>
            <w:vAlign w:val="center"/>
          </w:tcPr>
          <w:p w:rsidR="006D40DD" w:rsidRPr="006D40DD" w:rsidRDefault="006D40DD" w:rsidP="006D40DD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Саратовская область, , г. Саратов, совхоз «Комбайн», Займище, СНТ «Сирень», ул. №1, к.н. 64:48:010140:1190</w:t>
            </w:r>
          </w:p>
        </w:tc>
      </w:tr>
    </w:tbl>
    <w:p w:rsidR="006D40DD" w:rsidRPr="006D40DD" w:rsidRDefault="006D40DD" w:rsidP="006D40DD">
      <w:pPr>
        <w:tabs>
          <w:tab w:val="left" w:pos="993"/>
        </w:tabs>
        <w:spacing w:line="235" w:lineRule="auto"/>
        <w:ind w:firstLine="567"/>
        <w:jc w:val="both"/>
        <w:rPr>
          <w:sz w:val="22"/>
          <w:szCs w:val="22"/>
        </w:rPr>
      </w:pPr>
    </w:p>
    <w:p w:rsidR="006D40DD" w:rsidRPr="006D40DD" w:rsidRDefault="006D40DD" w:rsidP="006D40DD">
      <w:pPr>
        <w:tabs>
          <w:tab w:val="left" w:pos="993"/>
        </w:tabs>
        <w:spacing w:line="235" w:lineRule="auto"/>
        <w:ind w:firstLine="567"/>
        <w:jc w:val="both"/>
        <w:rPr>
          <w:sz w:val="22"/>
          <w:szCs w:val="22"/>
        </w:rPr>
      </w:pPr>
      <w:r w:rsidRPr="006D40DD">
        <w:rPr>
          <w:sz w:val="22"/>
          <w:szCs w:val="22"/>
        </w:rPr>
        <w:t>ЛЭП присвоить диспетчерские наименования.</w:t>
      </w:r>
    </w:p>
    <w:p w:rsidR="006D40DD" w:rsidRPr="006D40DD" w:rsidRDefault="006D40DD" w:rsidP="006D40DD">
      <w:pPr>
        <w:tabs>
          <w:tab w:val="left" w:pos="993"/>
        </w:tabs>
        <w:spacing w:line="235" w:lineRule="auto"/>
        <w:ind w:firstLine="567"/>
        <w:jc w:val="both"/>
        <w:rPr>
          <w:b/>
          <w:sz w:val="22"/>
          <w:szCs w:val="22"/>
        </w:rPr>
      </w:pPr>
      <w:r w:rsidRPr="006D40DD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ПАО «</w:t>
      </w:r>
      <w:proofErr w:type="spellStart"/>
      <w:r w:rsidRPr="006D40DD">
        <w:rPr>
          <w:sz w:val="22"/>
          <w:szCs w:val="22"/>
        </w:rPr>
        <w:t>Россети</w:t>
      </w:r>
      <w:proofErr w:type="spellEnd"/>
      <w:r w:rsidRPr="006D40DD">
        <w:rPr>
          <w:sz w:val="22"/>
          <w:szCs w:val="22"/>
        </w:rPr>
        <w:t xml:space="preserve"> Волга».</w:t>
      </w:r>
    </w:p>
    <w:p w:rsidR="006D40DD" w:rsidRPr="006D40DD" w:rsidRDefault="006D40DD" w:rsidP="006D40DD">
      <w:pPr>
        <w:tabs>
          <w:tab w:val="left" w:pos="993"/>
        </w:tabs>
        <w:spacing w:line="235" w:lineRule="auto"/>
        <w:ind w:firstLine="567"/>
        <w:contextualSpacing/>
        <w:jc w:val="both"/>
        <w:rPr>
          <w:b/>
          <w:sz w:val="22"/>
          <w:szCs w:val="22"/>
        </w:rPr>
      </w:pPr>
    </w:p>
    <w:p w:rsidR="006D40DD" w:rsidRPr="006D40DD" w:rsidRDefault="006D40DD" w:rsidP="006D40DD">
      <w:pPr>
        <w:tabs>
          <w:tab w:val="left" w:pos="993"/>
        </w:tabs>
        <w:spacing w:line="235" w:lineRule="auto"/>
        <w:ind w:firstLine="567"/>
        <w:contextualSpacing/>
        <w:jc w:val="both"/>
        <w:rPr>
          <w:sz w:val="22"/>
          <w:szCs w:val="22"/>
        </w:rPr>
      </w:pPr>
      <w:r w:rsidRPr="006D40DD">
        <w:rPr>
          <w:b/>
          <w:sz w:val="22"/>
          <w:szCs w:val="22"/>
        </w:rPr>
        <w:t>5. Требования к оформлению и содержанию проектной документации.</w:t>
      </w:r>
    </w:p>
    <w:p w:rsidR="006D40DD" w:rsidRPr="006D40DD" w:rsidRDefault="006D40DD" w:rsidP="006D40DD">
      <w:pPr>
        <w:tabs>
          <w:tab w:val="left" w:pos="993"/>
        </w:tabs>
        <w:ind w:firstLine="567"/>
        <w:jc w:val="both"/>
        <w:rPr>
          <w:bCs/>
          <w:sz w:val="20"/>
          <w:szCs w:val="20"/>
        </w:rPr>
      </w:pPr>
      <w:r w:rsidRPr="006D40DD">
        <w:rPr>
          <w:b/>
          <w:bCs/>
        </w:rPr>
        <w:t xml:space="preserve">5.1. </w:t>
      </w:r>
      <w:proofErr w:type="spellStart"/>
      <w:r w:rsidRPr="006D40DD">
        <w:rPr>
          <w:b/>
          <w:bCs/>
        </w:rPr>
        <w:t>Предпроектные</w:t>
      </w:r>
      <w:proofErr w:type="spellEnd"/>
      <w:r w:rsidRPr="006D40DD">
        <w:rPr>
          <w:b/>
          <w:bCs/>
        </w:rPr>
        <w:t xml:space="preserve"> обследования, проведение необходимых инженерно-геодезических изысканий</w:t>
      </w:r>
      <w:r w:rsidRPr="006D40DD">
        <w:rPr>
          <w:bCs/>
          <w:sz w:val="20"/>
          <w:szCs w:val="20"/>
        </w:rPr>
        <w:t xml:space="preserve">. 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  <w:rPr>
          <w:bCs/>
        </w:rPr>
      </w:pPr>
      <w:r w:rsidRPr="006D40DD">
        <w:rPr>
          <w:bCs/>
        </w:rPr>
        <w:t xml:space="preserve">5.1.1. Выполнить необходимый объем </w:t>
      </w:r>
      <w:proofErr w:type="spellStart"/>
      <w:r w:rsidRPr="006D40DD">
        <w:rPr>
          <w:bCs/>
        </w:rPr>
        <w:t>предпроектного</w:t>
      </w:r>
      <w:proofErr w:type="spellEnd"/>
      <w:r w:rsidRPr="006D40DD">
        <w:rPr>
          <w:bCs/>
        </w:rPr>
        <w:t xml:space="preserve"> обследования и сбора исходных данных, достаточный для разработки проектной и рабочей документации.</w:t>
      </w:r>
      <w:r w:rsidRPr="006D40DD">
        <w:rPr>
          <w:sz w:val="20"/>
          <w:szCs w:val="20"/>
        </w:rPr>
        <w:t xml:space="preserve"> </w:t>
      </w:r>
      <w:r w:rsidRPr="006D40DD">
        <w:rPr>
          <w:bCs/>
        </w:rPr>
        <w:t xml:space="preserve">При </w:t>
      </w:r>
      <w:proofErr w:type="spellStart"/>
      <w:r w:rsidRPr="006D40DD">
        <w:rPr>
          <w:bCs/>
        </w:rPr>
        <w:t>предпроектном</w:t>
      </w:r>
      <w:proofErr w:type="spellEnd"/>
      <w:r w:rsidRPr="006D40DD">
        <w:rPr>
          <w:bCs/>
        </w:rPr>
        <w:t xml:space="preserve"> обследовании объекта должна быть проведена оценка: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rPr>
          <w:bCs/>
        </w:rPr>
        <w:t>- наличия объектов в схеме территориального планирования РФ и наличия документов по планировке территории (проектов планировки и межевания территории).</w:t>
      </w:r>
      <w:r w:rsidRPr="006D40DD">
        <w:t xml:space="preserve">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proofErr w:type="spellStart"/>
      <w:r w:rsidRPr="006D40DD">
        <w:t>Предпроектное</w:t>
      </w:r>
      <w:proofErr w:type="spellEnd"/>
      <w:r w:rsidRPr="006D40DD">
        <w:t xml:space="preserve"> обследование проводится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Результаты </w:t>
      </w:r>
      <w:proofErr w:type="spellStart"/>
      <w:r w:rsidRPr="006D40DD">
        <w:t>предпроектного</w:t>
      </w:r>
      <w:proofErr w:type="spellEnd"/>
      <w:r w:rsidRPr="006D40DD">
        <w:t xml:space="preserve"> обследования согласовать с Заказчиком. Отчет с результатами </w:t>
      </w:r>
      <w:proofErr w:type="spellStart"/>
      <w:r w:rsidRPr="006D40DD">
        <w:t>предпроектного</w:t>
      </w:r>
      <w:proofErr w:type="spellEnd"/>
      <w:r w:rsidRPr="006D40DD">
        <w:t xml:space="preserve"> обследования оформить отдельным томом.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5.1.2. Выполнить необходимый объем инженерно-геодезических изысканий (геодезическую съемку в масштабе М 1:500 (1:1000), включая</w:t>
      </w:r>
      <w:r w:rsidRPr="006D40DD">
        <w:rPr>
          <w:sz w:val="20"/>
          <w:szCs w:val="20"/>
        </w:rPr>
        <w:t xml:space="preserve"> </w:t>
      </w:r>
      <w:r w:rsidRPr="006D40DD">
        <w:t xml:space="preserve">описание границ охранных зон объекта электроэнергетики), достаточный для разработки проектной и рабочей документации.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Согласовать результат топографической съемки с владельцами пересекаемых инженерных коммуникаций и собственниками земельных участков.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Согласовать проектную документацию с владельцами пересекаемых инженерных коммуникаций.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Запросить сведения из ЕГРН (в виде кадастрового плана территории в форме, в виде кадастровых выписок форма КВ.1-КВ.6).</w:t>
      </w:r>
    </w:p>
    <w:p w:rsidR="006D40DD" w:rsidRPr="006D40DD" w:rsidRDefault="006D40DD" w:rsidP="006D40DD">
      <w:pPr>
        <w:widowControl w:val="0"/>
        <w:tabs>
          <w:tab w:val="left" w:pos="1134"/>
        </w:tabs>
        <w:ind w:left="720" w:hanging="153"/>
        <w:contextualSpacing/>
        <w:jc w:val="both"/>
      </w:pPr>
      <w:r w:rsidRPr="006D40DD">
        <w:t>Получить акт на производство земляных работ под строительство объекта.</w:t>
      </w:r>
    </w:p>
    <w:p w:rsidR="006D40DD" w:rsidRPr="006D40DD" w:rsidRDefault="006D40DD" w:rsidP="006D40DD">
      <w:pPr>
        <w:widowControl w:val="0"/>
        <w:tabs>
          <w:tab w:val="left" w:pos="1134"/>
        </w:tabs>
        <w:ind w:left="720" w:hanging="153"/>
        <w:contextualSpacing/>
        <w:jc w:val="both"/>
      </w:pPr>
      <w:r w:rsidRPr="006D40DD">
        <w:t>Согласовать акт на производство земляных работ со всеми заинтересованными лицами.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Обеспечить утверждение согласованного акта на производство земляных работ.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</w:p>
    <w:p w:rsidR="006D40DD" w:rsidRPr="006D40DD" w:rsidRDefault="006D40DD" w:rsidP="006D40DD">
      <w:pPr>
        <w:widowControl w:val="0"/>
        <w:tabs>
          <w:tab w:val="left" w:pos="1134"/>
        </w:tabs>
        <w:ind w:left="720" w:hanging="153"/>
        <w:contextualSpacing/>
        <w:jc w:val="both"/>
        <w:rPr>
          <w:b/>
        </w:rPr>
      </w:pPr>
      <w:r w:rsidRPr="006D40DD">
        <w:rPr>
          <w:b/>
        </w:rPr>
        <w:t>5.2. Разработка проектной и рабочей документации.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5.2.1. Проектную документацию разработать на каждый объект строительства, указанный в п.4 настоящего Задания на проектирование.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В составе сметной документации по каждому объекту строительства разработать объектные сметные расчеты.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  <w:rPr>
          <w:sz w:val="20"/>
          <w:szCs w:val="20"/>
        </w:rPr>
      </w:pPr>
      <w:r w:rsidRPr="006D40DD">
        <w:t>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6D40DD">
        <w:t>пр</w:t>
      </w:r>
      <w:proofErr w:type="spellEnd"/>
      <w:r w:rsidRPr="006D40DD">
        <w:t xml:space="preserve"> «Об утверждении сметных нормативов». Сметная документация должна быть оформлена в формате Гранд-Смета и MS </w:t>
      </w:r>
      <w:proofErr w:type="spellStart"/>
      <w:r w:rsidRPr="006D40DD">
        <w:t>Excel</w:t>
      </w:r>
      <w:proofErr w:type="spellEnd"/>
      <w:r w:rsidRPr="006D40DD">
        <w:t xml:space="preserve">. Не допускается передача документации в формате </w:t>
      </w:r>
      <w:proofErr w:type="spellStart"/>
      <w:r w:rsidRPr="006D40DD">
        <w:t>Acrobat</w:t>
      </w:r>
      <w:proofErr w:type="spellEnd"/>
      <w:r w:rsidRPr="006D40DD">
        <w:t xml:space="preserve"> </w:t>
      </w:r>
      <w:proofErr w:type="spellStart"/>
      <w:r w:rsidRPr="006D40DD">
        <w:t>Reader</w:t>
      </w:r>
      <w:proofErr w:type="spellEnd"/>
      <w:r w:rsidRPr="006D40DD">
        <w:t xml:space="preserve"> с пофайловым разделением страниц.</w:t>
      </w:r>
      <w:r w:rsidRPr="006D40DD">
        <w:rPr>
          <w:sz w:val="20"/>
          <w:szCs w:val="20"/>
        </w:rPr>
        <w:t xml:space="preserve">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При подготовке сметной документации необходимо руководствоваться Р-РВ-17-1279.05-21 «Регламентом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6D40DD">
        <w:t>Россети</w:t>
      </w:r>
      <w:proofErr w:type="spellEnd"/>
      <w:r w:rsidRPr="006D40DD">
        <w:t xml:space="preserve"> Волга» в части, не противоречащей вышеуказанному требованию.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№X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</w:t>
      </w:r>
      <w:proofErr w:type="spellStart"/>
      <w:r w:rsidRPr="006D40DD">
        <w:t>Россети</w:t>
      </w:r>
      <w:proofErr w:type="spellEnd"/>
      <w:r w:rsidRPr="006D40DD">
        <w:t>» СПОДЭС. Предлагаемое к применению оборудование, материалы и системы, должны быть аттестованы ПАО «</w:t>
      </w:r>
      <w:proofErr w:type="spellStart"/>
      <w:r w:rsidRPr="006D40DD">
        <w:t>Россети</w:t>
      </w:r>
      <w:proofErr w:type="spellEnd"/>
      <w:r w:rsidRPr="006D40DD">
        <w:t>» в установленном порядке.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Предусмотреть на стойках опор нанесение надписей в соответствии с П-РВ-21-</w:t>
      </w:r>
      <w:proofErr w:type="gramStart"/>
      <w:r w:rsidRPr="006D40DD">
        <w:t>775.*</w:t>
      </w:r>
      <w:proofErr w:type="gramEnd"/>
      <w:r w:rsidRPr="006D40DD">
        <w:t>*-** «Положение по выполнению надписей в электроустановках филиала ПАО «</w:t>
      </w:r>
      <w:proofErr w:type="spellStart"/>
      <w:r w:rsidRPr="006D40DD">
        <w:t>Россети</w:t>
      </w:r>
      <w:proofErr w:type="spellEnd"/>
      <w:r w:rsidRPr="006D40DD">
        <w:t xml:space="preserve"> Волга» - «Саратовские распределительные сети».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Выбор трассы ВЛ произвести на землях, принадлежащих муниципальным образованиям (МО). В случае невозможности прохождения трассы ВЛ на землях МО, получить коммерческие предложения от собственников земельных участков, землепользователей, арендаторов земельных участков об условиях выкупа, или использованием земельного участка на период проведения строительства.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Разработать раздел «Проект организации строительства» (ПОС) с определением сроков выполнения строительно-монтажных работ.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В составе раздела ПОС разработать отдельным томом подраздел «Строительный контроль», в котором отразить: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­</w:t>
      </w:r>
      <w:r w:rsidRPr="006D40DD">
        <w:tab/>
        <w:t>требования к персоналу, осуществляющему строительный контроль (квалификация, стаж, аттестация персонала);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­</w:t>
      </w:r>
      <w:r w:rsidRPr="006D40DD">
        <w:tab/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­</w:t>
      </w:r>
      <w:r w:rsidRPr="006D40DD">
        <w:tab/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­</w:t>
      </w:r>
      <w:r w:rsidRPr="006D40DD">
        <w:tab/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•</w:t>
      </w:r>
      <w:r w:rsidRPr="006D40DD">
        <w:tab/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•</w:t>
      </w:r>
      <w:r w:rsidRPr="006D40DD">
        <w:tab/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•</w:t>
      </w:r>
      <w:r w:rsidRPr="006D40DD">
        <w:tab/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•</w:t>
      </w:r>
      <w:r w:rsidRPr="006D40DD">
        <w:tab/>
        <w:t xml:space="preserve">требования к </w:t>
      </w:r>
      <w:proofErr w:type="spellStart"/>
      <w:r w:rsidRPr="006D40DD">
        <w:t>расконсервации</w:t>
      </w:r>
      <w:proofErr w:type="spellEnd"/>
      <w:r w:rsidRPr="006D40DD">
        <w:t xml:space="preserve"> поставляемого на монтажную площадку оборудования.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­</w:t>
      </w:r>
      <w:r w:rsidRPr="006D40DD">
        <w:tab/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­</w:t>
      </w:r>
      <w:r w:rsidRPr="006D40DD">
        <w:tab/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­</w:t>
      </w:r>
      <w:r w:rsidRPr="006D40DD">
        <w:tab/>
        <w:t>предписания собственников объектов инженерных коммуникаций и иных объектов, полученные при согласовании ПСД.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Составить схемы границ предполагаемых к использованию земель или части земельного участка на кадастровом плане территории с указанием координат   характерных точек территории с использованием системы координат применяемой при ведении государственного кадастра недвижимости, границ смежных участков, границ ограниченных в использовании частей земельных участков объектов недвижимости. Схемы расположения земельных участков составлены с учетом норм отвода земельных участков под объектами энергетики. Выполнить расчет площадей земельных участков.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Схему выполнить в соответствии с требованиями Приложения №1,2 к приказу Министерства экономического развития от 27 ноября 2014г. №762. Оформить в установленном порядке Разрешение на использование земельного участка для размещения проектируемого объекта.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При выполнении проектной документации учесть требования Положения о корпоративном стиле оформления производственных объектов ПАО «</w:t>
      </w:r>
      <w:proofErr w:type="spellStart"/>
      <w:r w:rsidRPr="006D40DD">
        <w:t>Россетии</w:t>
      </w:r>
      <w:proofErr w:type="spellEnd"/>
      <w:r w:rsidRPr="006D40DD">
        <w:t xml:space="preserve"> Волги» П-РВ-74-</w:t>
      </w:r>
      <w:proofErr w:type="gramStart"/>
      <w:r w:rsidRPr="006D40DD">
        <w:t>040.*</w:t>
      </w:r>
      <w:proofErr w:type="gramEnd"/>
      <w:r w:rsidRPr="006D40DD">
        <w:t>*-**.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5.2.2. Разработка рабочей документации выполняется на основании проектной документации.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Рабочую документацию выполнить в объеме, содержащем все чертежи и технологические пояснения, необходимые для строительства объектов.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6D40DD">
        <w:t>деталировочных</w:t>
      </w:r>
      <w:proofErr w:type="spellEnd"/>
      <w:r w:rsidRPr="006D40DD">
        <w:t xml:space="preserve"> чертежей предприятиями-изготовителями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Рабочую документацию выполнить в объеме, необходимом для выполнения строительно-монтажных работ на проектируемом объекте.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Выполнить в составе рабочей документации отдельным томом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  <w:rPr>
          <w:b/>
        </w:rPr>
      </w:pPr>
      <w:r w:rsidRPr="006D40DD">
        <w:rPr>
          <w:b/>
        </w:rPr>
        <w:t>5.3. Приемка выполненных работ.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5.3.1. Подрядчик, не позднее 5 рабочих дней до даты окончания работ, указанной в разделе 9 настоящего задания на проектирование, направляет Заказчику уведомление о готовности работ,  рабочую документацию в полном объеме, согласованную всеми заинтересованными организациями, включая, но не ограничиваясь собственниками земельных участков, владельцев пересекаемых и сопутствующих коммуникаций)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6D40DD">
        <w:t>Office</w:t>
      </w:r>
      <w:proofErr w:type="spellEnd"/>
      <w:r w:rsidRPr="006D40DD">
        <w:t xml:space="preserve">, </w:t>
      </w:r>
      <w:proofErr w:type="spellStart"/>
      <w:r w:rsidRPr="006D40DD">
        <w:t>Acrobat</w:t>
      </w:r>
      <w:proofErr w:type="spellEnd"/>
      <w:r w:rsidRPr="006D40DD">
        <w:t xml:space="preserve"> </w:t>
      </w:r>
      <w:proofErr w:type="spellStart"/>
      <w:r w:rsidRPr="006D40DD">
        <w:t>Reader</w:t>
      </w:r>
      <w:proofErr w:type="spellEnd"/>
      <w:r w:rsidRPr="006D40DD">
        <w:t xml:space="preserve">, </w:t>
      </w:r>
      <w:proofErr w:type="spellStart"/>
      <w:r w:rsidRPr="006D40DD">
        <w:t>AutoCAD</w:t>
      </w:r>
      <w:proofErr w:type="spellEnd"/>
      <w:r w:rsidRPr="006D40DD">
        <w:t xml:space="preserve">, </w:t>
      </w:r>
      <w:proofErr w:type="spellStart"/>
      <w:r w:rsidRPr="006D40DD">
        <w:t>xml</w:t>
      </w:r>
      <w:proofErr w:type="spellEnd"/>
      <w:r w:rsidRPr="006D40DD">
        <w:t xml:space="preserve">. Указанную документацию представить для рассмотрения и согласования Заказчику. Не допускается передача документации в формате </w:t>
      </w:r>
      <w:proofErr w:type="spellStart"/>
      <w:r w:rsidRPr="006D40DD">
        <w:t>Acrobat</w:t>
      </w:r>
      <w:proofErr w:type="spellEnd"/>
      <w:r w:rsidRPr="006D40DD">
        <w:t xml:space="preserve"> </w:t>
      </w:r>
      <w:proofErr w:type="spellStart"/>
      <w:r w:rsidRPr="006D40DD">
        <w:t>Reader</w:t>
      </w:r>
      <w:proofErr w:type="spellEnd"/>
      <w:r w:rsidRPr="006D40DD">
        <w:t xml:space="preserve"> с пофайловым разделением страниц.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5.3.2. Подрядчик, не позднее 2 (двух) рабочих дней до срока окончания работ, указанного в разделе 9 настоящего задания на проектирование, предоставляет Заказчику проектную и рабочую документацию в полном объеме (включая обосновывающие расчеты) в 1 экземпляре на бумажном носителе, оформленное в установленном порядке Разрешение на использование земельного участка для размещения проектируемого объекта, отчет по результатам инженерных изысканий, схемы границ предполагаемых к использованию земель или части земельного участка на кадастровом плане территории в 1 экземпляре на бумажном носителе и всю документацию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6D40DD">
        <w:t>Office</w:t>
      </w:r>
      <w:proofErr w:type="spellEnd"/>
      <w:r w:rsidRPr="006D40DD">
        <w:t xml:space="preserve">, </w:t>
      </w:r>
      <w:proofErr w:type="spellStart"/>
      <w:r w:rsidRPr="006D40DD">
        <w:t>Acrobat</w:t>
      </w:r>
      <w:proofErr w:type="spellEnd"/>
      <w:r w:rsidRPr="006D40DD">
        <w:t xml:space="preserve"> </w:t>
      </w:r>
      <w:proofErr w:type="spellStart"/>
      <w:r w:rsidRPr="006D40DD">
        <w:t>Reader</w:t>
      </w:r>
      <w:proofErr w:type="spellEnd"/>
      <w:r w:rsidRPr="006D40DD">
        <w:t xml:space="preserve">, </w:t>
      </w:r>
      <w:proofErr w:type="spellStart"/>
      <w:r w:rsidRPr="006D40DD">
        <w:t>AutoCAD</w:t>
      </w:r>
      <w:proofErr w:type="spellEnd"/>
      <w:r w:rsidRPr="006D40DD">
        <w:t xml:space="preserve"> для оформления заключения внутренней экспертизы Заказчика. Не допускается передача документации в формате </w:t>
      </w:r>
      <w:proofErr w:type="spellStart"/>
      <w:r w:rsidRPr="006D40DD">
        <w:t>Acrobat</w:t>
      </w:r>
      <w:proofErr w:type="spellEnd"/>
      <w:r w:rsidRPr="006D40DD">
        <w:t xml:space="preserve"> </w:t>
      </w:r>
      <w:proofErr w:type="spellStart"/>
      <w:r w:rsidRPr="006D40DD">
        <w:t>Reader</w:t>
      </w:r>
      <w:proofErr w:type="spellEnd"/>
      <w:r w:rsidRPr="006D40DD">
        <w:t xml:space="preserve"> с пофайловым разделением страниц.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  <w:rPr>
          <w:b/>
        </w:rPr>
      </w:pPr>
      <w:r w:rsidRPr="006D40DD">
        <w:rPr>
          <w:b/>
        </w:rPr>
        <w:t>6. Особые условия.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6.1. 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6D40DD">
        <w:t>Минрегиона</w:t>
      </w:r>
      <w:proofErr w:type="spellEnd"/>
      <w:r w:rsidRPr="006D40DD">
        <w:t xml:space="preserve">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план заходов существующих и проектируемых ЛЭП на ПС/ТП;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ВЛ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6D40DD">
        <w:t>dwg</w:t>
      </w:r>
      <w:proofErr w:type="spellEnd"/>
      <w:r w:rsidRPr="006D40DD">
        <w:t xml:space="preserve">, файлов, совместимых с программой </w:t>
      </w:r>
      <w:proofErr w:type="spellStart"/>
      <w:r w:rsidRPr="006D40DD">
        <w:t>AutoCAD</w:t>
      </w:r>
      <w:proofErr w:type="spellEnd"/>
      <w:r w:rsidRPr="006D40DD">
        <w:t xml:space="preserve"> </w:t>
      </w:r>
      <w:proofErr w:type="spellStart"/>
      <w:r w:rsidRPr="006D40DD">
        <w:t>Map</w:t>
      </w:r>
      <w:proofErr w:type="spellEnd"/>
      <w:r w:rsidRPr="006D40DD">
        <w:t xml:space="preserve"> 3D, а также *.</w:t>
      </w:r>
      <w:proofErr w:type="spellStart"/>
      <w:r w:rsidRPr="006D40DD">
        <w:t>dxf</w:t>
      </w:r>
      <w:proofErr w:type="spellEnd"/>
      <w:r w:rsidRPr="006D40DD">
        <w:t xml:space="preserve"> (или ином корпоративном стандарте); текстовые материалы по отводу земельных участков выполнить в электронном виде в программах MS </w:t>
      </w:r>
      <w:proofErr w:type="spellStart"/>
      <w:r w:rsidRPr="006D40DD">
        <w:t>Word</w:t>
      </w:r>
      <w:proofErr w:type="spellEnd"/>
      <w:r w:rsidRPr="006D40DD">
        <w:t xml:space="preserve">, </w:t>
      </w:r>
      <w:proofErr w:type="spellStart"/>
      <w:r w:rsidRPr="006D40DD">
        <w:t>Excel</w:t>
      </w:r>
      <w:proofErr w:type="spellEnd"/>
      <w:r w:rsidRPr="006D40DD">
        <w:t xml:space="preserve">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proofErr w:type="spellStart"/>
      <w:r w:rsidRPr="006D40DD">
        <w:t>Adobe</w:t>
      </w:r>
      <w:proofErr w:type="spellEnd"/>
      <w:r w:rsidRPr="006D40DD">
        <w:t xml:space="preserve"> </w:t>
      </w:r>
      <w:proofErr w:type="spellStart"/>
      <w:r w:rsidRPr="006D40DD">
        <w:t>Acrobat</w:t>
      </w:r>
      <w:proofErr w:type="spellEnd"/>
      <w:r w:rsidRPr="006D40DD">
        <w:t>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Не допускается передача документации в формате </w:t>
      </w:r>
      <w:proofErr w:type="spellStart"/>
      <w:r w:rsidRPr="006D40DD">
        <w:t>Adobe</w:t>
      </w:r>
      <w:proofErr w:type="spellEnd"/>
      <w:r w:rsidRPr="006D40DD">
        <w:t xml:space="preserve"> </w:t>
      </w:r>
      <w:proofErr w:type="spellStart"/>
      <w:r w:rsidRPr="006D40DD">
        <w:t>Acrobat</w:t>
      </w:r>
      <w:proofErr w:type="spellEnd"/>
      <w:r w:rsidRPr="006D40DD">
        <w:t xml:space="preserve"> с пофайловым разделением страниц.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В проектной документации используются диспетчерские наименования объектов.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6.2. При направлении откорректированных материалов ПД разработчиком приложен перечень направляемых томов (разделов) с указанием страниц, в которые были внесены изменения. Кроме того, указанные изменения выделены цветом по тексту документов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6.3. Разработанная проектная и рабочая документация, отчет по результатам инженерных изысканий, являются собственностью Заказчика и передача их третьим лицам, без его согласия запрещается.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6.4. </w:t>
      </w:r>
      <w:r w:rsidRPr="006D40DD">
        <w:tab/>
        <w:t>Проектная организация обеспечивает: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–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–</w:t>
      </w:r>
      <w:r w:rsidRPr="006D40DD">
        <w:tab/>
        <w:t xml:space="preserve"> внесение соответствующих изменений (с согласованием с Заказчиком) в документацию в соответствии с замечаниями, либо эффективно оспаривает эти замечания.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6.5.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6.6. В целях проведения проектно-изыскательских работ, проектная организация обеспечивает оформление и получение правоустанавливающих документов на земельные (лесные) участки (при необходимости).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6.7.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6D40DD">
        <w:t>Россети</w:t>
      </w:r>
      <w:proofErr w:type="spellEnd"/>
      <w:r w:rsidRPr="006D40DD">
        <w:t>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6D40DD">
        <w:t>Россети</w:t>
      </w:r>
      <w:proofErr w:type="spellEnd"/>
      <w:r w:rsidRPr="006D40DD">
        <w:t>».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6.8.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6.9. 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­ 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-подготовить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24.02.2009 N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зон»), приказа </w:t>
      </w:r>
      <w:proofErr w:type="spellStart"/>
      <w:r w:rsidRPr="006D40DD">
        <w:t>Ростехнадзора</w:t>
      </w:r>
      <w:proofErr w:type="spellEnd"/>
      <w:r w:rsidRPr="006D40DD">
        <w:t xml:space="preserve">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хозяйства», согласовать описание местоположения границ охранной зоны объекта капитального строительства с Заказчиком, направить соответствующие документы в орган </w:t>
      </w:r>
      <w:proofErr w:type="spellStart"/>
      <w:r w:rsidRPr="006D40DD">
        <w:t>Ростехнадзора</w:t>
      </w:r>
      <w:proofErr w:type="spellEnd"/>
      <w:r w:rsidRPr="006D40DD">
        <w:t xml:space="preserve"> для получения решения о согласовании границ охранной зоны, обеспечить внесение данных о границах охранной зоны в ЕГРН, предоставить Заказчику сведения об учетном номере охранной зоны.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6.10. Применяемое при проектировании силовое оборудование, устройства РЗА, АСУ ТП и связи, АИИС КУЭ/СУЭ РРЭ, АСДТУ,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6.11.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16.11.2020г. №782н г. Москва).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  <w:rPr>
          <w:b/>
        </w:rPr>
      </w:pPr>
      <w:r w:rsidRPr="006D40DD">
        <w:rPr>
          <w:b/>
        </w:rPr>
        <w:t>7. Выделение этапов строительства.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Выделение пусковых комплексов не требуется.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  <w:rPr>
          <w:b/>
        </w:rPr>
      </w:pPr>
      <w:r w:rsidRPr="006D40DD">
        <w:rPr>
          <w:b/>
        </w:rPr>
        <w:t>8. Начало и окончание строительства объекта.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Начало строительства – 2024 г.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Окончание строительства – 2024 г.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  <w:rPr>
          <w:b/>
        </w:rPr>
      </w:pPr>
      <w:r w:rsidRPr="006D40DD">
        <w:rPr>
          <w:b/>
        </w:rPr>
        <w:t>9. Срок выполнения работ: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Срок начала работ – </w:t>
      </w:r>
      <w:r w:rsidR="00EF030C" w:rsidRPr="00EF030C">
        <w:t>не позднее 1 рабочего дня с момента подписания договора</w:t>
      </w:r>
      <w:r w:rsidRPr="006D40DD">
        <w:t>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Срок окончания работ </w:t>
      </w:r>
      <w:r w:rsidR="00EF030C">
        <w:t>– 30.11.2024</w:t>
      </w:r>
      <w:proofErr w:type="gramStart"/>
      <w:r w:rsidR="00EF030C">
        <w:t>г.</w:t>
      </w:r>
      <w:r w:rsidRPr="006D40DD">
        <w:t>.</w:t>
      </w:r>
      <w:proofErr w:type="gramEnd"/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  <w:rPr>
          <w:b/>
        </w:rPr>
      </w:pPr>
      <w:r w:rsidRPr="006D40DD">
        <w:rPr>
          <w:b/>
        </w:rPr>
        <w:t>10. Исходные данные для разработки проектной документации.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  <w:rPr>
          <w:b/>
        </w:rPr>
      </w:pPr>
      <w:r w:rsidRPr="006D40DD">
        <w:rPr>
          <w:b/>
        </w:rPr>
        <w:t>11.  Подрядчик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Выбирается на конкурентной основе.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  <w:rPr>
          <w:b/>
        </w:rPr>
      </w:pPr>
      <w:r w:rsidRPr="006D40DD">
        <w:rPr>
          <w:b/>
        </w:rPr>
        <w:t>12. По техническим условиям выполнения работ обращаться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Главный инженер АО «</w:t>
      </w:r>
      <w:proofErr w:type="spellStart"/>
      <w:r w:rsidRPr="006D40DD">
        <w:t>Энергосервис</w:t>
      </w:r>
      <w:proofErr w:type="spellEnd"/>
      <w:r w:rsidRPr="006D40DD">
        <w:t xml:space="preserve"> Волги»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Минаев Вячеслав Борисович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 xml:space="preserve">Тел.: 8(8452) 30-24-00; </w:t>
      </w:r>
      <w:proofErr w:type="spellStart"/>
      <w:r w:rsidRPr="006D40DD">
        <w:t>внутр</w:t>
      </w:r>
      <w:proofErr w:type="spellEnd"/>
      <w:r w:rsidRPr="006D40DD">
        <w:t xml:space="preserve">. 31-51 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  <w:r w:rsidRPr="006D40DD">
        <w:t>Эл. почта: Energoservis-volgi@mail.ru</w:t>
      </w:r>
    </w:p>
    <w:p w:rsidR="006D40DD" w:rsidRPr="006D40DD" w:rsidRDefault="006D40DD" w:rsidP="006D40DD">
      <w:pPr>
        <w:widowControl w:val="0"/>
        <w:tabs>
          <w:tab w:val="left" w:pos="1134"/>
        </w:tabs>
        <w:ind w:firstLine="567"/>
        <w:contextualSpacing/>
        <w:jc w:val="both"/>
      </w:pPr>
    </w:p>
    <w:tbl>
      <w:tblPr>
        <w:tblW w:w="9531" w:type="dxa"/>
        <w:tblInd w:w="426" w:type="dxa"/>
        <w:tblLook w:val="04A0" w:firstRow="1" w:lastRow="0" w:firstColumn="1" w:lastColumn="0" w:noHBand="0" w:noVBand="1"/>
      </w:tblPr>
      <w:tblGrid>
        <w:gridCol w:w="1735"/>
        <w:gridCol w:w="964"/>
        <w:gridCol w:w="6832"/>
      </w:tblGrid>
      <w:tr w:rsidR="006D40DD" w:rsidRPr="006D40DD" w:rsidTr="005B38E4">
        <w:tc>
          <w:tcPr>
            <w:tcW w:w="1735" w:type="dxa"/>
          </w:tcPr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ind w:firstLine="357"/>
              <w:contextualSpacing/>
              <w:jc w:val="both"/>
            </w:pPr>
            <w:r w:rsidRPr="006D40DD">
              <w:t xml:space="preserve"> Приложения: </w:t>
            </w:r>
          </w:p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ind w:firstLine="567"/>
              <w:contextualSpacing/>
              <w:jc w:val="both"/>
            </w:pPr>
          </w:p>
        </w:tc>
        <w:tc>
          <w:tcPr>
            <w:tcW w:w="964" w:type="dxa"/>
          </w:tcPr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ind w:firstLine="567"/>
              <w:contextualSpacing/>
              <w:jc w:val="both"/>
            </w:pPr>
          </w:p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ind w:firstLine="567"/>
              <w:contextualSpacing/>
              <w:jc w:val="both"/>
            </w:pPr>
            <w:r w:rsidRPr="006D40DD">
              <w:t>1.</w:t>
            </w:r>
          </w:p>
        </w:tc>
        <w:tc>
          <w:tcPr>
            <w:tcW w:w="6832" w:type="dxa"/>
          </w:tcPr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contextualSpacing/>
              <w:jc w:val="both"/>
            </w:pPr>
          </w:p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contextualSpacing/>
              <w:jc w:val="both"/>
            </w:pPr>
            <w:r w:rsidRPr="006D40DD"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6D40DD" w:rsidRPr="006D40DD" w:rsidTr="005B38E4">
        <w:trPr>
          <w:trHeight w:val="365"/>
        </w:trPr>
        <w:tc>
          <w:tcPr>
            <w:tcW w:w="1735" w:type="dxa"/>
          </w:tcPr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ind w:firstLine="567"/>
              <w:contextualSpacing/>
              <w:jc w:val="both"/>
            </w:pPr>
          </w:p>
        </w:tc>
        <w:tc>
          <w:tcPr>
            <w:tcW w:w="964" w:type="dxa"/>
          </w:tcPr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ind w:firstLine="567"/>
              <w:contextualSpacing/>
              <w:jc w:val="both"/>
            </w:pPr>
            <w:r w:rsidRPr="006D40DD">
              <w:t>2.</w:t>
            </w:r>
          </w:p>
        </w:tc>
        <w:tc>
          <w:tcPr>
            <w:tcW w:w="6832" w:type="dxa"/>
          </w:tcPr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contextualSpacing/>
              <w:jc w:val="both"/>
            </w:pPr>
            <w:r w:rsidRPr="006D40DD">
              <w:t>Перечень сокращений.</w:t>
            </w:r>
          </w:p>
        </w:tc>
      </w:tr>
      <w:tr w:rsidR="006D40DD" w:rsidRPr="006D40DD" w:rsidTr="005B38E4">
        <w:trPr>
          <w:trHeight w:val="641"/>
        </w:trPr>
        <w:tc>
          <w:tcPr>
            <w:tcW w:w="1735" w:type="dxa"/>
          </w:tcPr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ind w:firstLine="567"/>
              <w:contextualSpacing/>
              <w:jc w:val="both"/>
            </w:pPr>
          </w:p>
        </w:tc>
        <w:tc>
          <w:tcPr>
            <w:tcW w:w="964" w:type="dxa"/>
          </w:tcPr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ind w:firstLine="567"/>
              <w:contextualSpacing/>
              <w:jc w:val="both"/>
            </w:pPr>
          </w:p>
        </w:tc>
        <w:tc>
          <w:tcPr>
            <w:tcW w:w="6832" w:type="dxa"/>
          </w:tcPr>
          <w:p w:rsidR="006D40DD" w:rsidRPr="006D40DD" w:rsidRDefault="006D40DD" w:rsidP="006D40DD">
            <w:pPr>
              <w:widowControl w:val="0"/>
              <w:tabs>
                <w:tab w:val="left" w:pos="1134"/>
              </w:tabs>
              <w:contextualSpacing/>
              <w:jc w:val="both"/>
            </w:pPr>
          </w:p>
        </w:tc>
      </w:tr>
    </w:tbl>
    <w:tbl>
      <w:tblPr>
        <w:tblStyle w:val="a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23"/>
      </w:tblGrid>
      <w:tr w:rsidR="006D40DD" w:rsidRPr="006D40DD" w:rsidTr="005B38E4">
        <w:tc>
          <w:tcPr>
            <w:tcW w:w="4998" w:type="dxa"/>
          </w:tcPr>
          <w:p w:rsidR="006D40DD" w:rsidRPr="006D40DD" w:rsidRDefault="006D40DD" w:rsidP="006D40DD">
            <w:pPr>
              <w:jc w:val="both"/>
              <w:rPr>
                <w:b/>
                <w:sz w:val="22"/>
                <w:szCs w:val="22"/>
              </w:rPr>
            </w:pPr>
            <w:r w:rsidRPr="006D40DD">
              <w:rPr>
                <w:b/>
                <w:sz w:val="22"/>
                <w:szCs w:val="22"/>
              </w:rPr>
              <w:t>Заказчик:</w:t>
            </w:r>
          </w:p>
          <w:p w:rsidR="006D40DD" w:rsidRPr="006D40DD" w:rsidRDefault="006D40DD" w:rsidP="006D40DD">
            <w:pPr>
              <w:jc w:val="both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Генеральный директор</w:t>
            </w:r>
          </w:p>
          <w:p w:rsidR="006D40DD" w:rsidRPr="006D40DD" w:rsidRDefault="006D40DD" w:rsidP="006D40DD">
            <w:pPr>
              <w:jc w:val="both"/>
              <w:rPr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АО «</w:t>
            </w:r>
            <w:proofErr w:type="spellStart"/>
            <w:r w:rsidRPr="006D40DD">
              <w:rPr>
                <w:sz w:val="22"/>
                <w:szCs w:val="22"/>
              </w:rPr>
              <w:t>Энергосервис</w:t>
            </w:r>
            <w:proofErr w:type="spellEnd"/>
            <w:r w:rsidRPr="006D40DD">
              <w:rPr>
                <w:sz w:val="22"/>
                <w:szCs w:val="22"/>
              </w:rPr>
              <w:t xml:space="preserve"> Волги»</w:t>
            </w:r>
          </w:p>
          <w:p w:rsidR="006D40DD" w:rsidRPr="006D40DD" w:rsidRDefault="006D40DD" w:rsidP="006D40DD">
            <w:pPr>
              <w:jc w:val="both"/>
              <w:rPr>
                <w:sz w:val="22"/>
                <w:szCs w:val="22"/>
              </w:rPr>
            </w:pPr>
          </w:p>
          <w:p w:rsidR="006D40DD" w:rsidRPr="006D40DD" w:rsidRDefault="006D40DD" w:rsidP="006D40DD">
            <w:pPr>
              <w:jc w:val="both"/>
              <w:rPr>
                <w:b/>
                <w:sz w:val="22"/>
                <w:szCs w:val="22"/>
              </w:rPr>
            </w:pPr>
            <w:r w:rsidRPr="006D40DD">
              <w:rPr>
                <w:sz w:val="22"/>
                <w:szCs w:val="22"/>
              </w:rPr>
              <w:t>_______________Проскуркин М.К.</w:t>
            </w:r>
          </w:p>
        </w:tc>
        <w:tc>
          <w:tcPr>
            <w:tcW w:w="4923" w:type="dxa"/>
          </w:tcPr>
          <w:p w:rsidR="006D40DD" w:rsidRPr="006D40DD" w:rsidRDefault="006D40DD" w:rsidP="006D40DD">
            <w:pPr>
              <w:jc w:val="both"/>
              <w:rPr>
                <w:b/>
                <w:sz w:val="22"/>
                <w:szCs w:val="22"/>
              </w:rPr>
            </w:pPr>
            <w:r w:rsidRPr="006D40DD">
              <w:rPr>
                <w:b/>
                <w:sz w:val="22"/>
                <w:szCs w:val="22"/>
              </w:rPr>
              <w:t>Подрядчик:</w:t>
            </w:r>
          </w:p>
        </w:tc>
      </w:tr>
    </w:tbl>
    <w:p w:rsidR="006D40DD" w:rsidRPr="006D40DD" w:rsidRDefault="006D40DD" w:rsidP="006D40DD">
      <w:pPr>
        <w:ind w:firstLine="567"/>
        <w:jc w:val="right"/>
        <w:rPr>
          <w:sz w:val="22"/>
          <w:szCs w:val="22"/>
        </w:rPr>
      </w:pPr>
    </w:p>
    <w:p w:rsidR="006D40DD" w:rsidRPr="006D40DD" w:rsidRDefault="006D40DD" w:rsidP="006D40DD">
      <w:pPr>
        <w:ind w:firstLine="567"/>
        <w:jc w:val="right"/>
        <w:rPr>
          <w:sz w:val="22"/>
          <w:szCs w:val="22"/>
        </w:rPr>
      </w:pPr>
    </w:p>
    <w:p w:rsidR="006D40DD" w:rsidRDefault="006D40DD" w:rsidP="006D40DD">
      <w:pPr>
        <w:ind w:firstLine="567"/>
        <w:jc w:val="right"/>
        <w:rPr>
          <w:sz w:val="22"/>
          <w:szCs w:val="22"/>
        </w:rPr>
      </w:pPr>
    </w:p>
    <w:p w:rsidR="009F33E4" w:rsidRDefault="009F33E4" w:rsidP="006D40DD">
      <w:pPr>
        <w:ind w:firstLine="567"/>
        <w:jc w:val="right"/>
        <w:rPr>
          <w:sz w:val="22"/>
          <w:szCs w:val="22"/>
        </w:rPr>
      </w:pPr>
    </w:p>
    <w:p w:rsidR="009F33E4" w:rsidRDefault="009F33E4" w:rsidP="006D40DD">
      <w:pPr>
        <w:ind w:firstLine="567"/>
        <w:jc w:val="right"/>
        <w:rPr>
          <w:sz w:val="22"/>
          <w:szCs w:val="22"/>
        </w:rPr>
      </w:pPr>
    </w:p>
    <w:p w:rsidR="009F33E4" w:rsidRDefault="009F33E4" w:rsidP="006D40DD">
      <w:pPr>
        <w:ind w:firstLine="567"/>
        <w:jc w:val="right"/>
        <w:rPr>
          <w:sz w:val="22"/>
          <w:szCs w:val="22"/>
        </w:rPr>
      </w:pPr>
    </w:p>
    <w:p w:rsidR="009F33E4" w:rsidRPr="006D40DD" w:rsidRDefault="009F33E4" w:rsidP="006D40DD">
      <w:pPr>
        <w:ind w:firstLine="567"/>
        <w:jc w:val="right"/>
        <w:rPr>
          <w:sz w:val="22"/>
          <w:szCs w:val="22"/>
        </w:rPr>
      </w:pPr>
    </w:p>
    <w:p w:rsidR="006D40DD" w:rsidRPr="006D40DD" w:rsidRDefault="006D40DD" w:rsidP="006D40DD">
      <w:pPr>
        <w:ind w:firstLine="567"/>
        <w:jc w:val="right"/>
        <w:rPr>
          <w:sz w:val="22"/>
          <w:szCs w:val="22"/>
        </w:rPr>
      </w:pPr>
    </w:p>
    <w:p w:rsidR="006D40DD" w:rsidRPr="006D40DD" w:rsidRDefault="006D40DD" w:rsidP="006D40DD">
      <w:pPr>
        <w:ind w:firstLine="567"/>
        <w:jc w:val="right"/>
        <w:rPr>
          <w:sz w:val="22"/>
          <w:szCs w:val="22"/>
        </w:rPr>
      </w:pPr>
      <w:r w:rsidRPr="006D40DD">
        <w:rPr>
          <w:sz w:val="22"/>
          <w:szCs w:val="22"/>
        </w:rPr>
        <w:t xml:space="preserve">Приложение № 1 к Заданию на проектирование </w:t>
      </w:r>
    </w:p>
    <w:p w:rsidR="006D40DD" w:rsidRPr="006D40DD" w:rsidRDefault="006D40DD" w:rsidP="006D40DD">
      <w:pPr>
        <w:widowControl w:val="0"/>
        <w:ind w:firstLine="567"/>
        <w:jc w:val="right"/>
        <w:rPr>
          <w:sz w:val="22"/>
          <w:szCs w:val="22"/>
        </w:rPr>
      </w:pPr>
    </w:p>
    <w:p w:rsidR="006D40DD" w:rsidRPr="006D40DD" w:rsidRDefault="006D40DD" w:rsidP="006D40DD">
      <w:pPr>
        <w:widowControl w:val="0"/>
        <w:ind w:firstLine="567"/>
        <w:jc w:val="right"/>
        <w:rPr>
          <w:sz w:val="22"/>
          <w:szCs w:val="22"/>
        </w:rPr>
      </w:pPr>
    </w:p>
    <w:p w:rsidR="006D40DD" w:rsidRPr="006D40DD" w:rsidRDefault="006D40DD" w:rsidP="006D40DD">
      <w:pPr>
        <w:widowControl w:val="0"/>
        <w:tabs>
          <w:tab w:val="left" w:pos="1080"/>
        </w:tabs>
        <w:ind w:firstLine="567"/>
        <w:jc w:val="center"/>
        <w:rPr>
          <w:b/>
          <w:sz w:val="22"/>
          <w:szCs w:val="22"/>
        </w:rPr>
      </w:pPr>
      <w:r w:rsidRPr="006D40DD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6D40DD" w:rsidRPr="006D40DD" w:rsidRDefault="006D40DD" w:rsidP="006D40DD">
      <w:pPr>
        <w:widowControl w:val="0"/>
        <w:tabs>
          <w:tab w:val="left" w:pos="1080"/>
        </w:tabs>
        <w:ind w:firstLine="567"/>
        <w:jc w:val="center"/>
        <w:rPr>
          <w:b/>
          <w:sz w:val="22"/>
          <w:szCs w:val="22"/>
        </w:rPr>
      </w:pPr>
    </w:p>
    <w:p w:rsidR="006D40DD" w:rsidRPr="006D40DD" w:rsidRDefault="006D40DD" w:rsidP="006D40DD">
      <w:pPr>
        <w:widowControl w:val="0"/>
        <w:tabs>
          <w:tab w:val="left" w:pos="-4680"/>
        </w:tabs>
        <w:ind w:firstLine="567"/>
        <w:jc w:val="both"/>
        <w:rPr>
          <w:b/>
          <w:bCs/>
          <w:sz w:val="22"/>
          <w:szCs w:val="22"/>
        </w:rPr>
      </w:pPr>
      <w:r w:rsidRPr="006D40DD">
        <w:rPr>
          <w:b/>
          <w:bCs/>
          <w:sz w:val="22"/>
          <w:szCs w:val="22"/>
        </w:rPr>
        <w:t>Нормативные акты федерального уровня: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2"/>
          <w:szCs w:val="22"/>
        </w:rPr>
      </w:pPr>
      <w:r w:rsidRPr="006D40DD">
        <w:rPr>
          <w:rFonts w:eastAsia="Calibri"/>
          <w:sz w:val="22"/>
          <w:szCs w:val="22"/>
        </w:rPr>
        <w:t>Земельный кодекс Российской Федерации от 25.10.2001 №136-ФЗ (действующая редакция);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2"/>
          <w:szCs w:val="22"/>
        </w:rPr>
      </w:pPr>
      <w:r w:rsidRPr="006D40DD">
        <w:rPr>
          <w:rFonts w:eastAsia="Calibri"/>
          <w:sz w:val="22"/>
          <w:szCs w:val="22"/>
        </w:rPr>
        <w:t xml:space="preserve">Лесной кодекс Российской Федерации от 04.12.2006 №200-ФЗ </w:t>
      </w:r>
      <w:r w:rsidRPr="006D40DD">
        <w:rPr>
          <w:sz w:val="22"/>
          <w:szCs w:val="22"/>
        </w:rPr>
        <w:t>(действующая редакция);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b/>
          <w:bCs/>
          <w:sz w:val="22"/>
          <w:szCs w:val="22"/>
        </w:rPr>
      </w:pPr>
      <w:r w:rsidRPr="006D40DD">
        <w:rPr>
          <w:sz w:val="22"/>
          <w:szCs w:val="22"/>
        </w:rPr>
        <w:t xml:space="preserve">Водный кодекс </w:t>
      </w:r>
      <w:r w:rsidRPr="006D40DD">
        <w:rPr>
          <w:rFonts w:eastAsia="Calibri"/>
          <w:sz w:val="22"/>
          <w:szCs w:val="22"/>
        </w:rPr>
        <w:t xml:space="preserve">Российской Федерации от 03.06.2006 №74-ФЗ </w:t>
      </w:r>
      <w:r w:rsidRPr="006D40DD">
        <w:rPr>
          <w:sz w:val="22"/>
          <w:szCs w:val="22"/>
        </w:rPr>
        <w:t>(действующая редакция);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  <w:tab w:val="left" w:pos="993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Градостроительный кодекс Российской Федерации от 29.12.2004 №190-ФЗ (действующая редакция);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  <w:tab w:val="left" w:pos="993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Постановление Правительства Российской Федерации от 16.02.2008 №87 «О составе разделов проектной документации и требованиях к их содержанию»;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  <w:tab w:val="left" w:pos="993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Федеральный закон «Об обеспечении единства измерений» от 26.06.2008 №102-ФЗ (действующая редакция);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  <w:tab w:val="left" w:pos="993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Федеральный закон «О техническом регулировании» от 27.12.2002 №184-ФЗ (действующая редакция);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  <w:tab w:val="left" w:pos="993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Федеральный закон «Об охране окружающей среды» от 10.01.2002 №7 (действующая редакция);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  <w:tab w:val="left" w:pos="993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Федеральный закон «Об охране атмосферного воздуха» от 04.05.1999 № 96 (действующая редакция);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  <w:tab w:val="left" w:pos="993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Федеральный закон Российской Федерации от 22 июля 2008г. N123 - ФЗ «Технический регламент о требованиях пожарной безопасности».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  <w:tab w:val="left" w:pos="993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Федеральный закон №261-ФЗ от 25 ноября 2009г «Об энергосбережении и о повышении энергетической эффективности и о внесении в отдельные законодательные акты РФ»;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  <w:tab w:val="left" w:pos="993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Постановлением правительства РФ от 16 февраля 2008 года №87 и иными действующими нормативно-техническими документами.</w:t>
      </w:r>
    </w:p>
    <w:p w:rsidR="006D40DD" w:rsidRPr="006D40DD" w:rsidRDefault="006D40DD" w:rsidP="006D40DD">
      <w:pPr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contextualSpacing/>
        <w:rPr>
          <w:sz w:val="22"/>
          <w:szCs w:val="22"/>
        </w:rPr>
      </w:pPr>
      <w:r w:rsidRPr="006D40DD">
        <w:rPr>
          <w:sz w:val="22"/>
          <w:szCs w:val="22"/>
        </w:rPr>
        <w:t>Федеральный закон «О животном мире» от 24.04.1995 № 52-ФЗ;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  <w:tab w:val="left" w:pos="993"/>
        </w:tabs>
        <w:ind w:left="0" w:firstLine="567"/>
        <w:contextualSpacing/>
        <w:jc w:val="both"/>
        <w:rPr>
          <w:sz w:val="22"/>
          <w:szCs w:val="22"/>
        </w:rPr>
      </w:pPr>
      <w:r w:rsidRPr="006D40DD">
        <w:rPr>
          <w:sz w:val="22"/>
          <w:szCs w:val="22"/>
        </w:rPr>
        <w:t>Постановление Правительства Российской Федерации от 13.08.1996г. 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2"/>
          <w:szCs w:val="22"/>
        </w:rPr>
      </w:pPr>
      <w:hyperlink r:id="rId6" w:history="1">
        <w:r w:rsidRPr="009F33E4">
          <w:rPr>
            <w:sz w:val="22"/>
            <w:szCs w:val="22"/>
          </w:rPr>
          <w:t>ГОСТ 32144-2013</w:t>
        </w:r>
      </w:hyperlink>
      <w:r w:rsidRPr="006D40DD">
        <w:rPr>
          <w:sz w:val="22"/>
          <w:szCs w:val="22"/>
        </w:rPr>
        <w:t xml:space="preserve"> </w:t>
      </w:r>
      <w:r w:rsidRPr="006D40DD">
        <w:rPr>
          <w:rFonts w:eastAsia="Calibri"/>
          <w:sz w:val="22"/>
          <w:szCs w:val="22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rFonts w:eastAsia="Calibri"/>
          <w:sz w:val="22"/>
          <w:szCs w:val="22"/>
        </w:rPr>
      </w:pPr>
      <w:r w:rsidRPr="006D40DD">
        <w:rPr>
          <w:rFonts w:eastAsia="Calibri"/>
          <w:sz w:val="22"/>
          <w:szCs w:val="22"/>
        </w:rPr>
        <w:t>ГОСТ Р 21.101 -2020 «Основные требования к проектной и рабочей документации».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rFonts w:eastAsia="Calibri"/>
          <w:sz w:val="22"/>
          <w:szCs w:val="22"/>
        </w:rPr>
      </w:pPr>
      <w:r w:rsidRPr="006D40DD">
        <w:rPr>
          <w:rFonts w:eastAsia="Calibri"/>
          <w:sz w:val="22"/>
          <w:szCs w:val="22"/>
        </w:rPr>
        <w:t>Постановление Правительства РФ от 5 марта 2007 года N 145 «Об утверждении Положения об организации и проведении государственной экспертизы проектной документации и результатов инженерных изысканий» (действующая редакция).</w:t>
      </w:r>
    </w:p>
    <w:p w:rsidR="006D40DD" w:rsidRPr="009F33E4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9F33E4">
        <w:rPr>
          <w:sz w:val="22"/>
          <w:szCs w:val="22"/>
        </w:rPr>
        <w:t xml:space="preserve">Правила противопожарного режима в Российской Федерации. Утверждены </w:t>
      </w:r>
      <w:hyperlink w:anchor="sub_0" w:history="1">
        <w:r w:rsidRPr="009F33E4">
          <w:rPr>
            <w:sz w:val="22"/>
            <w:szCs w:val="22"/>
          </w:rPr>
          <w:t>постановлением</w:t>
        </w:r>
      </w:hyperlink>
      <w:r w:rsidRPr="009F33E4">
        <w:rPr>
          <w:sz w:val="22"/>
          <w:szCs w:val="22"/>
        </w:rPr>
        <w:t xml:space="preserve"> Правительства РФ от 16.09.2020г. N 1479 (действующая редакция).</w:t>
      </w:r>
    </w:p>
    <w:p w:rsidR="006D40DD" w:rsidRPr="009F33E4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9F33E4">
        <w:rPr>
          <w:sz w:val="22"/>
          <w:szCs w:val="22"/>
        </w:rPr>
        <w:t>Правила по охране труда при эксплуатации электроустановок, утвержденные приказом Министерства труда и социальной защиты РФ от 15.12.2020 года № 903н.</w:t>
      </w:r>
    </w:p>
    <w:p w:rsidR="006D40DD" w:rsidRPr="009F33E4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9F33E4">
        <w:rPr>
          <w:sz w:val="22"/>
          <w:szCs w:val="22"/>
        </w:rPr>
        <w:t>Правила по охране труда при работе с инструментом и приспособлениями, утверждены приказом Министерства труда и социальной защиты РФ от 27.11.2020г. № 835н.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9F33E4">
        <w:rPr>
          <w:sz w:val="22"/>
          <w:szCs w:val="22"/>
        </w:rPr>
        <w:t>Приказ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</w:t>
      </w:r>
    </w:p>
    <w:p w:rsidR="006D40DD" w:rsidRPr="006D40DD" w:rsidRDefault="006D40DD" w:rsidP="006D40DD">
      <w:pPr>
        <w:widowControl w:val="0"/>
        <w:tabs>
          <w:tab w:val="left" w:pos="-4680"/>
        </w:tabs>
        <w:ind w:firstLine="567"/>
        <w:jc w:val="both"/>
        <w:rPr>
          <w:sz w:val="22"/>
          <w:szCs w:val="22"/>
        </w:rPr>
      </w:pPr>
    </w:p>
    <w:p w:rsidR="006D40DD" w:rsidRPr="006D40DD" w:rsidRDefault="006D40DD" w:rsidP="006D40DD">
      <w:pPr>
        <w:widowControl w:val="0"/>
        <w:tabs>
          <w:tab w:val="left" w:pos="-4680"/>
        </w:tabs>
        <w:ind w:firstLine="567"/>
        <w:jc w:val="both"/>
        <w:rPr>
          <w:b/>
          <w:bCs/>
          <w:sz w:val="22"/>
          <w:szCs w:val="22"/>
        </w:rPr>
      </w:pPr>
      <w:r w:rsidRPr="006D40DD">
        <w:rPr>
          <w:b/>
          <w:bCs/>
          <w:sz w:val="22"/>
          <w:szCs w:val="22"/>
        </w:rPr>
        <w:t>Отраслевые НТД: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ГОСТ Р 21.101-2020 Система проектной документации для строительства. Основные требования к проектной и рабочей документации.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Правила устройства электроустановок (действующее издание);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Правила технической эксплуатации электрических станций и сетей (действующее издание);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Методические указания по устойчивости энергосистем, утвержденные приказом Минэнерго России от 30.06.2003 №277;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Договор о присоединении к торговой системе оптового рынка электроэнергии, Регламенты оптового рынка электроэнергии, Положение о порядке получения статуса субъектов оптового рынка и ведения реестра субъектов оптового рынка с приложениями (в действующей редакции).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860"/>
          <w:tab w:val="left" w:pos="-3240"/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6D40DD">
        <w:rPr>
          <w:sz w:val="22"/>
          <w:szCs w:val="22"/>
        </w:rPr>
        <w:t>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860"/>
          <w:tab w:val="left" w:pos="-3240"/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6D40DD">
        <w:rPr>
          <w:sz w:val="22"/>
          <w:szCs w:val="22"/>
        </w:rPr>
        <w:t>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860"/>
          <w:tab w:val="left" w:pos="-3240"/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6D40DD">
        <w:rPr>
          <w:sz w:val="22"/>
          <w:szCs w:val="22"/>
        </w:rPr>
        <w:t xml:space="preserve">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860"/>
          <w:tab w:val="left" w:pos="-3240"/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6D40DD">
        <w:rPr>
          <w:sz w:val="22"/>
          <w:szCs w:val="22"/>
        </w:rPr>
        <w:t xml:space="preserve">МДС 12-5.2000 Пособие для работников </w:t>
      </w:r>
      <w:proofErr w:type="spellStart"/>
      <w:r w:rsidRPr="006D40DD">
        <w:rPr>
          <w:sz w:val="22"/>
          <w:szCs w:val="22"/>
        </w:rPr>
        <w:t>Госархстройнадзора</w:t>
      </w:r>
      <w:proofErr w:type="spellEnd"/>
      <w:r w:rsidRPr="006D40DD">
        <w:rPr>
          <w:sz w:val="22"/>
          <w:szCs w:val="22"/>
        </w:rPr>
        <w:t xml:space="preserve"> России по осуществлению контроля за качеством строительно-монтажных работ.</w:t>
      </w:r>
    </w:p>
    <w:p w:rsidR="006D40DD" w:rsidRPr="006D40DD" w:rsidRDefault="006D40DD" w:rsidP="006D40DD">
      <w:pPr>
        <w:widowControl w:val="0"/>
        <w:tabs>
          <w:tab w:val="left" w:pos="-4680"/>
        </w:tabs>
        <w:ind w:firstLine="567"/>
        <w:jc w:val="both"/>
        <w:rPr>
          <w:b/>
          <w:bCs/>
          <w:sz w:val="22"/>
          <w:szCs w:val="22"/>
        </w:rPr>
      </w:pPr>
    </w:p>
    <w:p w:rsidR="006D40DD" w:rsidRPr="006D40DD" w:rsidRDefault="006D40DD" w:rsidP="006D40DD">
      <w:pPr>
        <w:widowControl w:val="0"/>
        <w:tabs>
          <w:tab w:val="left" w:pos="-4680"/>
        </w:tabs>
        <w:ind w:firstLine="567"/>
        <w:jc w:val="both"/>
        <w:rPr>
          <w:b/>
          <w:bCs/>
          <w:sz w:val="22"/>
          <w:szCs w:val="22"/>
        </w:rPr>
      </w:pPr>
      <w:r w:rsidRPr="006D40DD">
        <w:rPr>
          <w:b/>
          <w:bCs/>
          <w:sz w:val="22"/>
          <w:szCs w:val="22"/>
        </w:rPr>
        <w:t>ОРД и НТД «ПАО «</w:t>
      </w:r>
      <w:proofErr w:type="spellStart"/>
      <w:r w:rsidRPr="006D40DD">
        <w:rPr>
          <w:b/>
          <w:bCs/>
          <w:sz w:val="22"/>
          <w:szCs w:val="22"/>
        </w:rPr>
        <w:t>Россети</w:t>
      </w:r>
      <w:proofErr w:type="spellEnd"/>
      <w:r w:rsidRPr="006D40DD">
        <w:rPr>
          <w:b/>
          <w:bCs/>
          <w:sz w:val="22"/>
          <w:szCs w:val="22"/>
        </w:rPr>
        <w:t>», ПАО «</w:t>
      </w:r>
      <w:proofErr w:type="spellStart"/>
      <w:r w:rsidRPr="006D40DD">
        <w:rPr>
          <w:b/>
          <w:bCs/>
          <w:sz w:val="22"/>
          <w:szCs w:val="22"/>
        </w:rPr>
        <w:t>Россети</w:t>
      </w:r>
      <w:proofErr w:type="spellEnd"/>
      <w:r w:rsidRPr="006D40DD">
        <w:rPr>
          <w:b/>
          <w:bCs/>
          <w:sz w:val="22"/>
          <w:szCs w:val="22"/>
        </w:rPr>
        <w:t xml:space="preserve"> Волга»: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bCs/>
          <w:sz w:val="22"/>
          <w:szCs w:val="22"/>
        </w:rPr>
        <w:t>«П-РВ-ВНД-196.05-2 Положение ПАО «</w:t>
      </w:r>
      <w:proofErr w:type="spellStart"/>
      <w:r w:rsidRPr="006D40DD">
        <w:rPr>
          <w:bCs/>
          <w:sz w:val="22"/>
          <w:szCs w:val="22"/>
        </w:rPr>
        <w:t>Россети</w:t>
      </w:r>
      <w:proofErr w:type="spellEnd"/>
      <w:r w:rsidRPr="006D40DD">
        <w:rPr>
          <w:bCs/>
          <w:sz w:val="22"/>
          <w:szCs w:val="22"/>
        </w:rPr>
        <w:t>» о Единой технической политике в электросетевом комплексе (</w:t>
      </w:r>
      <w:r w:rsidRPr="006D40DD">
        <w:rPr>
          <w:sz w:val="22"/>
          <w:szCs w:val="22"/>
        </w:rPr>
        <w:t>утвержденное протоколом совещания совета директоров от 06.07.2022 г. № 1).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-4680"/>
          <w:tab w:val="left" w:pos="851"/>
        </w:tabs>
        <w:ind w:left="0" w:firstLine="567"/>
        <w:contextualSpacing/>
        <w:jc w:val="both"/>
        <w:rPr>
          <w:bCs/>
          <w:sz w:val="22"/>
          <w:szCs w:val="22"/>
        </w:rPr>
      </w:pPr>
      <w:r w:rsidRPr="006D40DD">
        <w:rPr>
          <w:sz w:val="22"/>
          <w:szCs w:val="22"/>
        </w:rPr>
        <w:t>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«МРСК Волги» СТП-МРСК-16-</w:t>
      </w:r>
      <w:proofErr w:type="gramStart"/>
      <w:r w:rsidRPr="006D40DD">
        <w:rPr>
          <w:sz w:val="22"/>
          <w:szCs w:val="22"/>
        </w:rPr>
        <w:t>1791.*</w:t>
      </w:r>
      <w:proofErr w:type="gramEnd"/>
      <w:r w:rsidRPr="006D40DD">
        <w:rPr>
          <w:sz w:val="22"/>
          <w:szCs w:val="22"/>
        </w:rPr>
        <w:t>*-**, (утвержденный решением Совета директоров Общества 25.07.2014 г.);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851"/>
          <w:tab w:val="num" w:pos="1080"/>
        </w:tabs>
        <w:ind w:left="0" w:firstLine="567"/>
        <w:contextualSpacing/>
        <w:jc w:val="both"/>
        <w:rPr>
          <w:sz w:val="22"/>
          <w:szCs w:val="22"/>
        </w:rPr>
      </w:pPr>
      <w:r w:rsidRPr="006D40DD">
        <w:rPr>
          <w:sz w:val="22"/>
          <w:szCs w:val="22"/>
        </w:rPr>
        <w:t>Положение о корпоративном стиле оформления производственных объектов ПАО «МРСК Волги» П-РВ-21-</w:t>
      </w:r>
      <w:proofErr w:type="gramStart"/>
      <w:r w:rsidRPr="006D40DD">
        <w:rPr>
          <w:sz w:val="22"/>
          <w:szCs w:val="22"/>
        </w:rPr>
        <w:t>040.*</w:t>
      </w:r>
      <w:proofErr w:type="gramEnd"/>
      <w:r w:rsidRPr="006D40DD">
        <w:rPr>
          <w:sz w:val="22"/>
          <w:szCs w:val="22"/>
        </w:rPr>
        <w:t>*-**;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851"/>
          <w:tab w:val="num" w:pos="1080"/>
        </w:tabs>
        <w:ind w:left="0" w:firstLine="567"/>
        <w:contextualSpacing/>
        <w:jc w:val="both"/>
        <w:rPr>
          <w:sz w:val="22"/>
          <w:szCs w:val="22"/>
        </w:rPr>
      </w:pPr>
      <w:r w:rsidRPr="006D40DD">
        <w:rPr>
          <w:sz w:val="22"/>
          <w:szCs w:val="22"/>
        </w:rPr>
        <w:t>Типовые технические требования по организации обмена информацией с диспетчерскими центрами и центрами управления сетями РСК от 19.03.2010;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851"/>
          <w:tab w:val="num" w:pos="1080"/>
        </w:tabs>
        <w:ind w:left="0" w:firstLine="567"/>
        <w:contextualSpacing/>
        <w:jc w:val="both"/>
        <w:rPr>
          <w:sz w:val="22"/>
          <w:szCs w:val="22"/>
        </w:rPr>
      </w:pPr>
      <w:r w:rsidRPr="006D40DD">
        <w:rPr>
          <w:sz w:val="22"/>
          <w:szCs w:val="22"/>
        </w:rPr>
        <w:t>Модель обеспечения безопасности и антитеррористической защищенности объектов ПАО «МРСК Волги» М-МРСК-27-</w:t>
      </w:r>
      <w:proofErr w:type="gramStart"/>
      <w:r w:rsidRPr="006D40DD">
        <w:rPr>
          <w:sz w:val="22"/>
          <w:szCs w:val="22"/>
        </w:rPr>
        <w:t>234.*</w:t>
      </w:r>
      <w:proofErr w:type="gramEnd"/>
      <w:r w:rsidRPr="006D40DD">
        <w:rPr>
          <w:sz w:val="22"/>
          <w:szCs w:val="22"/>
        </w:rPr>
        <w:t>*-**;</w:t>
      </w:r>
    </w:p>
    <w:p w:rsidR="006D40DD" w:rsidRPr="006D40DD" w:rsidRDefault="006D40DD" w:rsidP="006D40DD">
      <w:pPr>
        <w:numPr>
          <w:ilvl w:val="0"/>
          <w:numId w:val="19"/>
        </w:numPr>
        <w:tabs>
          <w:tab w:val="left" w:pos="851"/>
          <w:tab w:val="left" w:pos="1134"/>
        </w:tabs>
        <w:ind w:left="0" w:firstLine="567"/>
        <w:contextualSpacing/>
        <w:jc w:val="both"/>
        <w:rPr>
          <w:sz w:val="22"/>
          <w:szCs w:val="22"/>
        </w:rPr>
      </w:pPr>
      <w:r w:rsidRPr="006D40DD">
        <w:rPr>
          <w:sz w:val="22"/>
          <w:szCs w:val="22"/>
        </w:rPr>
        <w:t>ВППБ 27-14 ПРАВИЛА ПОЖАРНОЙ БЕЗОПАСНОСТИ В ЭЛЕКТРОСЕТЕВОМ КОМПЛЕКСЕ ОАО «РОССЕТИ»;</w:t>
      </w:r>
    </w:p>
    <w:p w:rsidR="006D40DD" w:rsidRPr="006D40DD" w:rsidRDefault="006D40DD" w:rsidP="006D40DD">
      <w:pPr>
        <w:numPr>
          <w:ilvl w:val="0"/>
          <w:numId w:val="19"/>
        </w:numPr>
        <w:tabs>
          <w:tab w:val="left" w:pos="851"/>
          <w:tab w:val="left" w:pos="1134"/>
        </w:tabs>
        <w:ind w:left="0" w:firstLine="567"/>
        <w:contextualSpacing/>
        <w:jc w:val="both"/>
        <w:rPr>
          <w:sz w:val="22"/>
          <w:szCs w:val="22"/>
        </w:rPr>
      </w:pPr>
      <w:r w:rsidRPr="006D40DD">
        <w:rPr>
          <w:sz w:val="22"/>
          <w:szCs w:val="22"/>
        </w:rPr>
        <w:t>"Регламент формирования сметной стоимости объектов нового строительства, расширения, реконструкции, технического перевооружения ПАО "МРСК Волги" Р-МРСК-17-</w:t>
      </w:r>
      <w:proofErr w:type="gramStart"/>
      <w:r w:rsidRPr="006D40DD">
        <w:rPr>
          <w:sz w:val="22"/>
          <w:szCs w:val="22"/>
        </w:rPr>
        <w:t>1279.*</w:t>
      </w:r>
      <w:proofErr w:type="gramEnd"/>
      <w:r w:rsidRPr="006D40DD">
        <w:rPr>
          <w:sz w:val="22"/>
          <w:szCs w:val="22"/>
        </w:rPr>
        <w:t>*-**;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i/>
          <w:sz w:val="22"/>
          <w:szCs w:val="22"/>
        </w:rPr>
      </w:pPr>
      <w:r w:rsidRPr="006D40DD">
        <w:rPr>
          <w:sz w:val="22"/>
          <w:szCs w:val="22"/>
        </w:rPr>
        <w:t>П-МРСК-ВНД-238.01-14 Политика инновационного развития, энергосбережения и повышения энергетической эффективности ОАО «</w:t>
      </w:r>
      <w:proofErr w:type="spellStart"/>
      <w:r w:rsidRPr="006D40DD">
        <w:rPr>
          <w:sz w:val="22"/>
          <w:szCs w:val="22"/>
        </w:rPr>
        <w:t>Россети</w:t>
      </w:r>
      <w:proofErr w:type="spellEnd"/>
      <w:r w:rsidRPr="006D40DD">
        <w:rPr>
          <w:sz w:val="22"/>
          <w:szCs w:val="22"/>
        </w:rPr>
        <w:t xml:space="preserve">» </w:t>
      </w:r>
      <w:r w:rsidRPr="006D40DD">
        <w:rPr>
          <w:bCs/>
          <w:sz w:val="22"/>
          <w:szCs w:val="22"/>
        </w:rPr>
        <w:t>(утверждено Советом директоров ОАО «МРСК Волги» протокол № 30 от 20.06.2014)</w:t>
      </w:r>
      <w:r w:rsidRPr="006D40DD">
        <w:rPr>
          <w:sz w:val="22"/>
          <w:szCs w:val="22"/>
        </w:rPr>
        <w:t>;</w:t>
      </w:r>
    </w:p>
    <w:p w:rsidR="006D40DD" w:rsidRPr="006D40DD" w:rsidRDefault="006D40DD" w:rsidP="006D40D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i/>
          <w:sz w:val="22"/>
          <w:szCs w:val="22"/>
        </w:rPr>
      </w:pPr>
      <w:r w:rsidRPr="006D40DD">
        <w:rPr>
          <w:sz w:val="22"/>
          <w:szCs w:val="22"/>
        </w:rPr>
        <w:t xml:space="preserve">Корпоративный план </w:t>
      </w:r>
      <w:proofErr w:type="spellStart"/>
      <w:r w:rsidRPr="006D40DD">
        <w:rPr>
          <w:sz w:val="22"/>
          <w:szCs w:val="22"/>
        </w:rPr>
        <w:t>импортозамещения</w:t>
      </w:r>
      <w:proofErr w:type="spellEnd"/>
      <w:r w:rsidRPr="006D40DD">
        <w:rPr>
          <w:sz w:val="22"/>
          <w:szCs w:val="22"/>
        </w:rPr>
        <w:t xml:space="preserve"> ПАО «</w:t>
      </w:r>
      <w:proofErr w:type="spellStart"/>
      <w:r w:rsidRPr="006D40DD">
        <w:rPr>
          <w:sz w:val="22"/>
          <w:szCs w:val="22"/>
        </w:rPr>
        <w:t>Россети</w:t>
      </w:r>
      <w:proofErr w:type="spellEnd"/>
      <w:r w:rsidRPr="006D40DD">
        <w:rPr>
          <w:sz w:val="22"/>
          <w:szCs w:val="22"/>
        </w:rPr>
        <w:t>», утвержденный Приказом ПАО «</w:t>
      </w:r>
      <w:proofErr w:type="spellStart"/>
      <w:r w:rsidRPr="006D40DD">
        <w:rPr>
          <w:sz w:val="22"/>
          <w:szCs w:val="22"/>
        </w:rPr>
        <w:t>Россети</w:t>
      </w:r>
      <w:proofErr w:type="spellEnd"/>
      <w:r w:rsidRPr="006D40DD">
        <w:rPr>
          <w:sz w:val="22"/>
          <w:szCs w:val="22"/>
        </w:rPr>
        <w:t>» от 30.08.2017 г. №116.</w:t>
      </w:r>
    </w:p>
    <w:p w:rsidR="006D40DD" w:rsidRPr="006D40DD" w:rsidRDefault="006D40DD" w:rsidP="006D40DD">
      <w:pPr>
        <w:widowControl w:val="0"/>
        <w:ind w:firstLine="567"/>
        <w:jc w:val="right"/>
        <w:rPr>
          <w:sz w:val="22"/>
          <w:szCs w:val="22"/>
        </w:rPr>
      </w:pPr>
      <w:r w:rsidRPr="006D40DD">
        <w:rPr>
          <w:b/>
          <w:bCs/>
          <w:sz w:val="22"/>
          <w:szCs w:val="22"/>
        </w:rPr>
        <w:br w:type="page"/>
      </w:r>
      <w:r w:rsidRPr="006D40DD">
        <w:rPr>
          <w:b/>
          <w:bCs/>
          <w:sz w:val="20"/>
          <w:szCs w:val="20"/>
        </w:rPr>
        <w:t xml:space="preserve"> </w:t>
      </w:r>
      <w:r w:rsidRPr="006D40DD">
        <w:rPr>
          <w:sz w:val="22"/>
          <w:szCs w:val="22"/>
        </w:rPr>
        <w:t xml:space="preserve">Приложение № 2 к Заданию на проектирование </w:t>
      </w:r>
    </w:p>
    <w:p w:rsidR="006D40DD" w:rsidRPr="006D40DD" w:rsidRDefault="006D40DD" w:rsidP="006D40DD">
      <w:pPr>
        <w:ind w:firstLine="567"/>
        <w:jc w:val="right"/>
        <w:rPr>
          <w:sz w:val="22"/>
          <w:szCs w:val="22"/>
        </w:rPr>
      </w:pPr>
    </w:p>
    <w:p w:rsidR="006D40DD" w:rsidRPr="006D40DD" w:rsidRDefault="006D40DD" w:rsidP="006D40DD">
      <w:pPr>
        <w:widowControl w:val="0"/>
        <w:ind w:firstLine="567"/>
        <w:jc w:val="center"/>
        <w:rPr>
          <w:b/>
          <w:bCs/>
          <w:sz w:val="22"/>
          <w:szCs w:val="22"/>
        </w:rPr>
      </w:pPr>
      <w:r w:rsidRPr="006D40DD">
        <w:rPr>
          <w:b/>
          <w:bCs/>
          <w:sz w:val="22"/>
          <w:szCs w:val="22"/>
        </w:rPr>
        <w:t>Перечень сокращений</w:t>
      </w:r>
    </w:p>
    <w:p w:rsidR="006D40DD" w:rsidRPr="006D40DD" w:rsidRDefault="006D40DD" w:rsidP="006D40DD">
      <w:pPr>
        <w:widowControl w:val="0"/>
        <w:ind w:firstLine="567"/>
        <w:jc w:val="center"/>
        <w:rPr>
          <w:b/>
          <w:bCs/>
          <w:i/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8464"/>
      </w:tblGrid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Государственный кадастр недвижимости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гражданская оборона и чрезвычайные ситуации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государственный стандарт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Единый государственный реестр прав на недвижимое имущество и сделок с ним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задание на проектирование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линия электропередачи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ОКИИ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объект критической информационной инфраструктуры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организационно-распорядительный документ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открытое распределительное устройство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проектная документация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проектно-изыскательские работы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программный комплекс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пуско-наладочные работы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 xml:space="preserve">проект организации строительства 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подстанция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правила технической эксплуатации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правила устройства электроустановок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рабочая документация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распределительное устройство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средства диспетчерского и технологического управления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строительно-монтажные работы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система передачи</w:t>
            </w:r>
          </w:p>
        </w:tc>
      </w:tr>
      <w:tr w:rsidR="006D40DD" w:rsidRPr="006D40DD" w:rsidTr="005B38E4">
        <w:trPr>
          <w:trHeight w:val="399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система бесперебойного питания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средства диспетчерского и технологического управления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трансформатор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трансформатор тока</w:t>
            </w:r>
          </w:p>
        </w:tc>
      </w:tr>
      <w:tr w:rsidR="006D40DD" w:rsidRPr="006D40DD" w:rsidTr="005B38E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DD" w:rsidRPr="006D40DD" w:rsidRDefault="006D40DD" w:rsidP="006D40DD">
            <w:pPr>
              <w:widowControl w:val="0"/>
              <w:ind w:firstLine="22"/>
              <w:jc w:val="both"/>
              <w:rPr>
                <w:iCs/>
                <w:sz w:val="20"/>
                <w:szCs w:val="20"/>
              </w:rPr>
            </w:pPr>
            <w:r w:rsidRPr="006D40DD">
              <w:rPr>
                <w:iCs/>
                <w:sz w:val="20"/>
                <w:szCs w:val="20"/>
              </w:rPr>
              <w:t>федеральные единичные расценки</w:t>
            </w:r>
          </w:p>
        </w:tc>
      </w:tr>
    </w:tbl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6D40DD" w:rsidRDefault="006D40DD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Pr="005F632A" w:rsidRDefault="00036D29" w:rsidP="00036D29">
      <w:pPr>
        <w:ind w:firstLine="567"/>
        <w:jc w:val="right"/>
      </w:pPr>
      <w:r w:rsidRPr="005F632A">
        <w:t>Приложение № 3 к Техническому заданию</w:t>
      </w:r>
    </w:p>
    <w:p w:rsidR="00036D29" w:rsidRPr="005F632A" w:rsidRDefault="00036D29" w:rsidP="00036D29">
      <w:pPr>
        <w:ind w:firstLine="567"/>
        <w:jc w:val="right"/>
      </w:pPr>
    </w:p>
    <w:p w:rsidR="00036D29" w:rsidRPr="00BD38E3" w:rsidRDefault="00036D29" w:rsidP="00036D29">
      <w:pPr>
        <w:jc w:val="center"/>
        <w:rPr>
          <w:b/>
          <w:sz w:val="22"/>
          <w:szCs w:val="22"/>
        </w:rPr>
      </w:pPr>
      <w:r w:rsidRPr="00BD38E3">
        <w:rPr>
          <w:b/>
          <w:sz w:val="22"/>
          <w:szCs w:val="22"/>
        </w:rPr>
        <w:t>Требования и особые условия к подрядчику/</w:t>
      </w:r>
      <w:r w:rsidRPr="00BD38E3">
        <w:rPr>
          <w:sz w:val="20"/>
          <w:szCs w:val="20"/>
        </w:rPr>
        <w:t xml:space="preserve"> </w:t>
      </w:r>
      <w:r w:rsidRPr="00BD38E3">
        <w:rPr>
          <w:b/>
          <w:sz w:val="22"/>
          <w:szCs w:val="22"/>
        </w:rPr>
        <w:t>участнику закупочной процедуры</w:t>
      </w:r>
    </w:p>
    <w:p w:rsidR="00036D29" w:rsidRPr="00BD38E3" w:rsidRDefault="00036D29" w:rsidP="00036D29">
      <w:pPr>
        <w:ind w:firstLine="567"/>
        <w:jc w:val="center"/>
        <w:rPr>
          <w:b/>
          <w:sz w:val="22"/>
          <w:szCs w:val="22"/>
        </w:rPr>
      </w:pPr>
    </w:p>
    <w:p w:rsidR="00036D29" w:rsidRPr="00BD38E3" w:rsidRDefault="00036D29" w:rsidP="00036D29">
      <w:pPr>
        <w:keepNext/>
        <w:tabs>
          <w:tab w:val="left" w:pos="0"/>
        </w:tabs>
        <w:ind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D38E3">
        <w:rPr>
          <w:b/>
          <w:bCs/>
          <w:kern w:val="32"/>
          <w:sz w:val="22"/>
          <w:szCs w:val="22"/>
          <w:lang w:val="x-none" w:eastAsia="x-none"/>
        </w:rPr>
        <w:t>1. Требования к подрядчику/участнику закупочной процедуры: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1.1. Подрядчик должен быть зарегистрированным в установленном порядке и являться членом саморегулируемой организации в области архитектурно-строительного проектирования;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1.2. Подрядчик должен иметь в штате кадровые ресурсы, необходимые для полного и своевременного выполнения работ.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1.2 Для выполнения работ по настоящему договору Подрядчик имеет право привлекать иных лиц (субподрядчиков) на выполнение строительно-монтажных работ, пусконаладочных работ, инженерных изысканий, кадастровых и проектных работ.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1.3. Подрядчик должен обладать опытом выполнения работ по проектированию</w:t>
      </w:r>
      <w:r w:rsidRPr="00BD38E3">
        <w:rPr>
          <w:sz w:val="20"/>
          <w:szCs w:val="20"/>
        </w:rPr>
        <w:t xml:space="preserve"> </w:t>
      </w:r>
      <w:r w:rsidRPr="00BD38E3">
        <w:rPr>
          <w:sz w:val="22"/>
          <w:szCs w:val="22"/>
        </w:rPr>
        <w:t xml:space="preserve">системы учета эл/энергии, ВЛ, а также строительству или реконструкции ВЛ, монтажу системы учета эл\энергии не менее двух лет и иметь за последние два года не менее одного завершенного договора по вышеуказанным работам. </w:t>
      </w:r>
    </w:p>
    <w:p w:rsidR="00036D29" w:rsidRPr="00BD38E3" w:rsidRDefault="00036D29" w:rsidP="00036D29">
      <w:pPr>
        <w:keepNext/>
        <w:ind w:right="-30" w:firstLine="567"/>
        <w:jc w:val="both"/>
        <w:outlineLvl w:val="0"/>
        <w:rPr>
          <w:sz w:val="22"/>
          <w:szCs w:val="22"/>
        </w:rPr>
      </w:pPr>
      <w:r w:rsidRPr="00BD38E3">
        <w:rPr>
          <w:sz w:val="22"/>
          <w:szCs w:val="22"/>
        </w:rPr>
        <w:t>1.4. Субподрядчик должен быть зарегистрированным в установленном порядке.</w:t>
      </w:r>
    </w:p>
    <w:p w:rsidR="00036D29" w:rsidRPr="00BD38E3" w:rsidRDefault="00036D29" w:rsidP="00036D29">
      <w:pPr>
        <w:shd w:val="clear" w:color="auto" w:fill="FFFFFF"/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1.5. Субподрядчик должен обладать опытом выполнения работ по проектированию системы учета эл/энергии, ВЛ, а также строительству или реконструкции ВЛ, монтажу системы учета эл\энергии не менее двух лет и иметь за последние два года не менее одного завершенного договора по вышеуказанным работам.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 xml:space="preserve">1.6. </w:t>
      </w:r>
      <w:r w:rsidRPr="00BD38E3">
        <w:rPr>
          <w:sz w:val="22"/>
          <w:szCs w:val="22"/>
        </w:rPr>
        <w:t>Субподрядчик</w:t>
      </w:r>
      <w:r w:rsidRPr="00BD38E3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BD38E3">
        <w:rPr>
          <w:bCs/>
          <w:sz w:val="22"/>
          <w:szCs w:val="22"/>
          <w:lang w:eastAsia="x-none"/>
        </w:rPr>
        <w:t xml:space="preserve"> кадровые ресурсы</w:t>
      </w:r>
      <w:r w:rsidRPr="00BD38E3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BD38E3">
        <w:rPr>
          <w:bCs/>
          <w:sz w:val="22"/>
          <w:szCs w:val="22"/>
          <w:lang w:eastAsia="x-none"/>
        </w:rPr>
        <w:t>.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 xml:space="preserve">1.7.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  При допуске на </w:t>
      </w:r>
      <w:proofErr w:type="spellStart"/>
      <w:r w:rsidRPr="00BD38E3">
        <w:rPr>
          <w:bCs/>
          <w:sz w:val="22"/>
          <w:szCs w:val="22"/>
          <w:lang w:eastAsia="x-none"/>
        </w:rPr>
        <w:t>энергообъекты</w:t>
      </w:r>
      <w:proofErr w:type="spellEnd"/>
      <w:r w:rsidRPr="00BD38E3">
        <w:rPr>
          <w:bCs/>
          <w:sz w:val="22"/>
          <w:szCs w:val="22"/>
          <w:lang w:eastAsia="x-none"/>
        </w:rPr>
        <w:t xml:space="preserve"> персонала Подрядной организации (в качестве командированного персонала или персонала СМО) для выполнения работ, необходимо обеспечить контроль выполнения им следующих требований: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ab/>
        <w:t>- персонал Подрядной организации должен быть профессионально подготовлен в соответствии с предстоящей работой, а уровень его квалификации должен соответствовать предстоящей работе;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ab/>
        <w:t>- персонал Подрядной организации должен соответствовать по состоянию здоровья выполняемой работе и не иметь медицинских противопоказаний;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уровень знаний персонала Подрядной организации должен соответствовать требованиям и условиям предстоящей работы, в соответствии с государственными нормативными актами, устанавливающими требованиями для соответствующих видов работ или профессий;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персонал Подрядной организации должен иметь все необходимые для выполнения работы документы, подтверждающие возможность выполнения им определенных видов работ, а также уметь оказывать первую помощь пострадавшим;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персонал Подрядной организации должен быть обеспечен исправными и испытанными средствами защиты, спецодеждой, инструментом и приспособлениями.</w:t>
      </w:r>
    </w:p>
    <w:p w:rsidR="00036D29" w:rsidRDefault="00036D29" w:rsidP="00036D29">
      <w:pPr>
        <w:ind w:firstLine="567"/>
        <w:jc w:val="center"/>
        <w:rPr>
          <w:b/>
        </w:rPr>
      </w:pPr>
    </w:p>
    <w:p w:rsidR="00036D29" w:rsidRPr="005F632A" w:rsidRDefault="00036D29" w:rsidP="00036D29">
      <w:pPr>
        <w:ind w:firstLine="567"/>
        <w:jc w:val="center"/>
        <w:rPr>
          <w:b/>
        </w:rPr>
      </w:pPr>
      <w:r w:rsidRPr="005F632A">
        <w:rPr>
          <w:b/>
        </w:rPr>
        <w:t>Подписи сторон:</w:t>
      </w:r>
    </w:p>
    <w:p w:rsidR="00036D29" w:rsidRPr="005F632A" w:rsidRDefault="00036D29" w:rsidP="00036D29">
      <w:pPr>
        <w:ind w:firstLine="567"/>
        <w:jc w:val="center"/>
        <w:rPr>
          <w:b/>
        </w:rPr>
      </w:pPr>
    </w:p>
    <w:p w:rsidR="00036D29" w:rsidRPr="005F632A" w:rsidRDefault="00036D29" w:rsidP="00036D29">
      <w:pPr>
        <w:ind w:firstLine="567"/>
        <w:jc w:val="center"/>
        <w:rPr>
          <w:b/>
        </w:rPr>
      </w:pPr>
    </w:p>
    <w:p w:rsidR="00036D29" w:rsidRPr="005F632A" w:rsidRDefault="00036D29" w:rsidP="00036D29">
      <w:pPr>
        <w:widowControl w:val="0"/>
        <w:tabs>
          <w:tab w:val="left" w:pos="1080"/>
        </w:tabs>
        <w:ind w:firstLine="567"/>
        <w:jc w:val="center"/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036D29" w:rsidRPr="005F632A" w:rsidTr="00363D50">
        <w:trPr>
          <w:trHeight w:val="1468"/>
        </w:trPr>
        <w:tc>
          <w:tcPr>
            <w:tcW w:w="5049" w:type="dxa"/>
          </w:tcPr>
          <w:p w:rsidR="00036D29" w:rsidRPr="005F632A" w:rsidRDefault="00036D29" w:rsidP="00363D50">
            <w:pPr>
              <w:rPr>
                <w:b/>
              </w:rPr>
            </w:pPr>
            <w:r w:rsidRPr="005F632A">
              <w:br w:type="page"/>
            </w:r>
            <w:r w:rsidRPr="005F632A">
              <w:rPr>
                <w:b/>
              </w:rPr>
              <w:t>Заказчик</w:t>
            </w:r>
          </w:p>
          <w:p w:rsidR="00036D29" w:rsidRPr="005F632A" w:rsidRDefault="00036D29" w:rsidP="00363D50">
            <w:r>
              <w:t>Генеральный директор</w:t>
            </w:r>
          </w:p>
          <w:p w:rsidR="00036D29" w:rsidRPr="005F632A" w:rsidRDefault="00036D29" w:rsidP="00363D50">
            <w:r w:rsidRPr="005F632A">
              <w:rPr>
                <w:bCs/>
              </w:rPr>
              <w:t>АО «</w:t>
            </w:r>
            <w:proofErr w:type="spellStart"/>
            <w:r w:rsidRPr="005F632A">
              <w:rPr>
                <w:bCs/>
              </w:rPr>
              <w:t>Энергосервис</w:t>
            </w:r>
            <w:proofErr w:type="spellEnd"/>
            <w:r w:rsidRPr="005F632A">
              <w:rPr>
                <w:bCs/>
              </w:rPr>
              <w:t xml:space="preserve"> Волги»</w:t>
            </w:r>
          </w:p>
          <w:p w:rsidR="00036D29" w:rsidRPr="005F632A" w:rsidRDefault="00036D29" w:rsidP="00363D50">
            <w:pPr>
              <w:rPr>
                <w:b/>
                <w:bCs/>
              </w:rPr>
            </w:pPr>
          </w:p>
          <w:p w:rsidR="00036D29" w:rsidRPr="005F632A" w:rsidRDefault="00036D29" w:rsidP="00363D50">
            <w:r w:rsidRPr="005F632A">
              <w:rPr>
                <w:bCs/>
              </w:rPr>
              <w:t xml:space="preserve">______________________ </w:t>
            </w:r>
            <w:r>
              <w:rPr>
                <w:lang w:eastAsia="en-US"/>
              </w:rPr>
              <w:t>М.К. Проскуркин</w:t>
            </w:r>
          </w:p>
        </w:tc>
        <w:tc>
          <w:tcPr>
            <w:tcW w:w="5191" w:type="dxa"/>
          </w:tcPr>
          <w:p w:rsidR="00036D29" w:rsidRPr="005F632A" w:rsidRDefault="00036D29" w:rsidP="00363D50">
            <w:pPr>
              <w:rPr>
                <w:b/>
              </w:rPr>
            </w:pPr>
            <w:r w:rsidRPr="005F632A">
              <w:rPr>
                <w:b/>
              </w:rPr>
              <w:t>Подрядчик</w:t>
            </w:r>
          </w:p>
          <w:p w:rsidR="00036D29" w:rsidRPr="005F632A" w:rsidRDefault="00036D29" w:rsidP="00363D50">
            <w:pPr>
              <w:rPr>
                <w:b/>
              </w:rPr>
            </w:pPr>
          </w:p>
          <w:p w:rsidR="00036D29" w:rsidRPr="005F632A" w:rsidRDefault="00036D29" w:rsidP="00363D50">
            <w:pPr>
              <w:rPr>
                <w:b/>
              </w:rPr>
            </w:pPr>
          </w:p>
          <w:p w:rsidR="00036D29" w:rsidRPr="005F632A" w:rsidRDefault="00036D29" w:rsidP="00363D50">
            <w:r w:rsidRPr="005F632A">
              <w:t xml:space="preserve"> </w:t>
            </w:r>
          </w:p>
        </w:tc>
      </w:tr>
    </w:tbl>
    <w:p w:rsidR="00036D29" w:rsidRPr="005F632A" w:rsidRDefault="00036D29" w:rsidP="00036D29"/>
    <w:p w:rsidR="00702701" w:rsidRDefault="00702701" w:rsidP="005F632A">
      <w:pPr>
        <w:ind w:firstLine="567"/>
        <w:jc w:val="center"/>
        <w:rPr>
          <w:b/>
        </w:rPr>
      </w:pPr>
    </w:p>
    <w:sectPr w:rsidR="00702701" w:rsidSect="007C71FC">
      <w:pgSz w:w="11906" w:h="16838"/>
      <w:pgMar w:top="567" w:right="56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7362EC3"/>
    <w:multiLevelType w:val="multilevel"/>
    <w:tmpl w:val="8E26D0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6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2" w:hanging="11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" w15:restartNumberingAfterBreak="0">
    <w:nsid w:val="3F38181C"/>
    <w:multiLevelType w:val="hybridMultilevel"/>
    <w:tmpl w:val="7F22C65A"/>
    <w:lvl w:ilvl="0" w:tplc="F54E6984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5366B"/>
    <w:multiLevelType w:val="hybridMultilevel"/>
    <w:tmpl w:val="AD54FEC2"/>
    <w:lvl w:ilvl="0" w:tplc="14F0B3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8495774"/>
    <w:multiLevelType w:val="hybridMultilevel"/>
    <w:tmpl w:val="B0821374"/>
    <w:lvl w:ilvl="0" w:tplc="14F0B3A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EE4C44"/>
    <w:multiLevelType w:val="hybridMultilevel"/>
    <w:tmpl w:val="13867806"/>
    <w:lvl w:ilvl="0" w:tplc="1FB0F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51E6216D"/>
    <w:multiLevelType w:val="hybridMultilevel"/>
    <w:tmpl w:val="B4E43126"/>
    <w:lvl w:ilvl="0" w:tplc="021AFCFC">
      <w:start w:val="1"/>
      <w:numFmt w:val="decimal"/>
      <w:lvlText w:val="%1."/>
      <w:lvlJc w:val="left"/>
      <w:pPr>
        <w:ind w:left="928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2BD28E4"/>
    <w:multiLevelType w:val="hybridMultilevel"/>
    <w:tmpl w:val="E58C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C67D8"/>
    <w:multiLevelType w:val="hybridMultilevel"/>
    <w:tmpl w:val="3E16605A"/>
    <w:lvl w:ilvl="0" w:tplc="EC96CA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DED6FC6"/>
    <w:multiLevelType w:val="hybridMultilevel"/>
    <w:tmpl w:val="B07E5F34"/>
    <w:lvl w:ilvl="0" w:tplc="EC96CA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806386"/>
    <w:multiLevelType w:val="hybridMultilevel"/>
    <w:tmpl w:val="F712F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F34DD"/>
    <w:multiLevelType w:val="hybridMultilevel"/>
    <w:tmpl w:val="F8D820CC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5EE75D5"/>
    <w:multiLevelType w:val="hybridMultilevel"/>
    <w:tmpl w:val="2CDAF3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9D659B5"/>
    <w:multiLevelType w:val="multilevel"/>
    <w:tmpl w:val="A1245F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AB67D79"/>
    <w:multiLevelType w:val="multilevel"/>
    <w:tmpl w:val="C86A24D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2"/>
  </w:num>
  <w:num w:numId="5">
    <w:abstractNumId w:val="9"/>
  </w:num>
  <w:num w:numId="6">
    <w:abstractNumId w:val="5"/>
  </w:num>
  <w:num w:numId="7">
    <w:abstractNumId w:val="14"/>
  </w:num>
  <w:num w:numId="8">
    <w:abstractNumId w:val="16"/>
  </w:num>
  <w:num w:numId="9">
    <w:abstractNumId w:val="2"/>
  </w:num>
  <w:num w:numId="10">
    <w:abstractNumId w:val="1"/>
  </w:num>
  <w:num w:numId="11">
    <w:abstractNumId w:val="3"/>
  </w:num>
  <w:num w:numId="12">
    <w:abstractNumId w:val="4"/>
  </w:num>
  <w:num w:numId="13">
    <w:abstractNumId w:val="15"/>
  </w:num>
  <w:num w:numId="14">
    <w:abstractNumId w:val="17"/>
  </w:num>
  <w:num w:numId="15">
    <w:abstractNumId w:val="8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2B"/>
    <w:rsid w:val="00003638"/>
    <w:rsid w:val="00036D29"/>
    <w:rsid w:val="0006437D"/>
    <w:rsid w:val="00083559"/>
    <w:rsid w:val="00096683"/>
    <w:rsid w:val="000B16A4"/>
    <w:rsid w:val="000C79F4"/>
    <w:rsid w:val="000F3502"/>
    <w:rsid w:val="0010272B"/>
    <w:rsid w:val="001069BA"/>
    <w:rsid w:val="00125352"/>
    <w:rsid w:val="0012614B"/>
    <w:rsid w:val="00147FA3"/>
    <w:rsid w:val="0016361F"/>
    <w:rsid w:val="0017007A"/>
    <w:rsid w:val="00176F1F"/>
    <w:rsid w:val="00181596"/>
    <w:rsid w:val="001D14E8"/>
    <w:rsid w:val="00210309"/>
    <w:rsid w:val="00217BAA"/>
    <w:rsid w:val="00227BA9"/>
    <w:rsid w:val="00243E29"/>
    <w:rsid w:val="00283504"/>
    <w:rsid w:val="002D237D"/>
    <w:rsid w:val="002E3249"/>
    <w:rsid w:val="003070F8"/>
    <w:rsid w:val="00364B0D"/>
    <w:rsid w:val="00384779"/>
    <w:rsid w:val="00391CCA"/>
    <w:rsid w:val="003A30B2"/>
    <w:rsid w:val="003C49B9"/>
    <w:rsid w:val="003C6348"/>
    <w:rsid w:val="00403ACC"/>
    <w:rsid w:val="00493B2C"/>
    <w:rsid w:val="00503BDB"/>
    <w:rsid w:val="0052734B"/>
    <w:rsid w:val="00557055"/>
    <w:rsid w:val="00587224"/>
    <w:rsid w:val="00591729"/>
    <w:rsid w:val="00593F55"/>
    <w:rsid w:val="00597D11"/>
    <w:rsid w:val="005D708F"/>
    <w:rsid w:val="005E53EE"/>
    <w:rsid w:val="005F632A"/>
    <w:rsid w:val="00603E7F"/>
    <w:rsid w:val="00611232"/>
    <w:rsid w:val="0063578C"/>
    <w:rsid w:val="00661D07"/>
    <w:rsid w:val="006B27DB"/>
    <w:rsid w:val="006D3E3F"/>
    <w:rsid w:val="006D40DD"/>
    <w:rsid w:val="00702701"/>
    <w:rsid w:val="00715E29"/>
    <w:rsid w:val="00717B90"/>
    <w:rsid w:val="00733031"/>
    <w:rsid w:val="007C71FC"/>
    <w:rsid w:val="007F3F1E"/>
    <w:rsid w:val="0083286F"/>
    <w:rsid w:val="00835A29"/>
    <w:rsid w:val="00843BC4"/>
    <w:rsid w:val="008C1440"/>
    <w:rsid w:val="008D7C41"/>
    <w:rsid w:val="009020A1"/>
    <w:rsid w:val="00974262"/>
    <w:rsid w:val="009805A5"/>
    <w:rsid w:val="00984964"/>
    <w:rsid w:val="009861B0"/>
    <w:rsid w:val="009B3598"/>
    <w:rsid w:val="009F33E4"/>
    <w:rsid w:val="00A36523"/>
    <w:rsid w:val="00A60A01"/>
    <w:rsid w:val="00A74E8E"/>
    <w:rsid w:val="00A96FCE"/>
    <w:rsid w:val="00AA6E45"/>
    <w:rsid w:val="00AE4EAB"/>
    <w:rsid w:val="00AF6756"/>
    <w:rsid w:val="00B0581A"/>
    <w:rsid w:val="00B55372"/>
    <w:rsid w:val="00B60E02"/>
    <w:rsid w:val="00B62848"/>
    <w:rsid w:val="00B64EFD"/>
    <w:rsid w:val="00BB1119"/>
    <w:rsid w:val="00BC3E76"/>
    <w:rsid w:val="00BD38E3"/>
    <w:rsid w:val="00C02D9A"/>
    <w:rsid w:val="00C167F2"/>
    <w:rsid w:val="00C170E8"/>
    <w:rsid w:val="00C23C13"/>
    <w:rsid w:val="00C74178"/>
    <w:rsid w:val="00CD2B27"/>
    <w:rsid w:val="00D0662A"/>
    <w:rsid w:val="00D17AC0"/>
    <w:rsid w:val="00D20F3B"/>
    <w:rsid w:val="00D25F2B"/>
    <w:rsid w:val="00D31652"/>
    <w:rsid w:val="00D74350"/>
    <w:rsid w:val="00D746FA"/>
    <w:rsid w:val="00D770BE"/>
    <w:rsid w:val="00E517DE"/>
    <w:rsid w:val="00E96A51"/>
    <w:rsid w:val="00EB3EB7"/>
    <w:rsid w:val="00EC20A2"/>
    <w:rsid w:val="00ED5E35"/>
    <w:rsid w:val="00EE0ED7"/>
    <w:rsid w:val="00EE37C9"/>
    <w:rsid w:val="00EF030C"/>
    <w:rsid w:val="00F018AC"/>
    <w:rsid w:val="00F01F3E"/>
    <w:rsid w:val="00F0288A"/>
    <w:rsid w:val="00F035D4"/>
    <w:rsid w:val="00F20F19"/>
    <w:rsid w:val="00F2506A"/>
    <w:rsid w:val="00F50F4C"/>
    <w:rsid w:val="00F74BD3"/>
    <w:rsid w:val="00F76B3B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0E3A1"/>
  <w15:chartTrackingRefBased/>
  <w15:docId w15:val="{D6EE47D3-8B8E-4F76-B973-504B582D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Ðàçäåë + Times New Roman,Перед:  0 пт,После...,Ðàçäåë,h1,Heading 1 Char1,Введение...,Б1,Heading 1iz,Б11,Заголовок параграфа (1.),Headi...,Заголов,Заголовок 1 Знак1,Заголовок 1 Знак Знак,1,app heading 1,ITT t1,II+,I,H11"/>
    <w:basedOn w:val="a"/>
    <w:next w:val="a"/>
    <w:link w:val="10"/>
    <w:qFormat/>
    <w:rsid w:val="001069B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5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272B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10272B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10272B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aliases w:val="Document Header1 Знак,H1 Знак,Ðàçäåë + Times New Roman Знак,Перед:  0 пт Знак,После... Знак,Ðàçäåë Знак,h1 Знак,Heading 1 Char1 Знак,Введение... Знак,Б1 Знак,Heading 1iz Знак,Б11 Знак,Заголовок параграфа (1.) Знак,Headi... Знак,1 Знак"/>
    <w:basedOn w:val="a0"/>
    <w:link w:val="1"/>
    <w:rsid w:val="001069B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4">
    <w:name w:val="List Paragraph"/>
    <w:aliases w:val="Нумерованый список,Абзац маркированнный,ПАРАГРАФ,Table-Normal,RSHB_Table-Normal"/>
    <w:basedOn w:val="a"/>
    <w:link w:val="a5"/>
    <w:uiPriority w:val="34"/>
    <w:qFormat/>
    <w:rsid w:val="001069BA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aliases w:val="Нумерованый список Знак,Абзац маркированнный Знак,ПАРАГРАФ Знак,Table-Normal Знак,RSHB_Table-Normal Знак"/>
    <w:link w:val="a4"/>
    <w:uiPriority w:val="34"/>
    <w:locked/>
    <w:rsid w:val="001069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F20F1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035D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"/>
    <w:link w:val="a8"/>
    <w:uiPriority w:val="99"/>
    <w:rsid w:val="00F035D4"/>
    <w:pPr>
      <w:autoSpaceDE w:val="0"/>
      <w:autoSpaceDN w:val="0"/>
      <w:jc w:val="both"/>
    </w:pPr>
    <w:rPr>
      <w:sz w:val="28"/>
      <w:szCs w:val="28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0"/>
    <w:link w:val="a7"/>
    <w:uiPriority w:val="99"/>
    <w:rsid w:val="00F035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F035D4"/>
    <w:pPr>
      <w:autoSpaceDE w:val="0"/>
      <w:autoSpaceDN w:val="0"/>
      <w:ind w:right="-716" w:firstLine="567"/>
      <w:jc w:val="center"/>
    </w:pPr>
    <w:rPr>
      <w:b/>
      <w:bCs/>
    </w:rPr>
  </w:style>
  <w:style w:type="character" w:customStyle="1" w:styleId="30">
    <w:name w:val="Основной текст с отступом 3 Знак"/>
    <w:basedOn w:val="a0"/>
    <w:link w:val="3"/>
    <w:uiPriority w:val="99"/>
    <w:rsid w:val="00F035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F035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F035D4"/>
    <w:rPr>
      <w:color w:val="106BBE"/>
    </w:rPr>
  </w:style>
  <w:style w:type="table" w:styleId="aa">
    <w:name w:val="Table Grid"/>
    <w:basedOn w:val="a1"/>
    <w:uiPriority w:val="59"/>
    <w:rsid w:val="006D4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55161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EB294-4572-4AE5-A9C7-DBABC242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15</Pages>
  <Words>7016</Words>
  <Characters>39997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89</cp:revision>
  <cp:lastPrinted>2024-06-17T07:32:00Z</cp:lastPrinted>
  <dcterms:created xsi:type="dcterms:W3CDTF">2024-06-14T11:43:00Z</dcterms:created>
  <dcterms:modified xsi:type="dcterms:W3CDTF">2024-09-18T09:10:00Z</dcterms:modified>
</cp:coreProperties>
</file>